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A796AD0" w:rsidP="323EDBEF" w:rsidRDefault="0A796AD0" w14:paraId="2D64FC1F" w14:textId="36CFFC96">
      <w:pPr>
        <w:pStyle w:val="Overskrift1"/>
        <w:rPr>
          <w:rFonts w:ascii="Open Sans" w:hAnsi="Open Sans" w:eastAsia="Open Sans" w:cs="Open Sans"/>
          <w:sz w:val="28"/>
          <w:szCs w:val="28"/>
        </w:rPr>
      </w:pPr>
      <w:r w:rsidRPr="323EDBEF" w:rsidR="0A796AD0">
        <w:rPr>
          <w:rFonts w:ascii="Open Sans" w:hAnsi="Open Sans" w:eastAsia="Open Sans" w:cs="Open Sans"/>
          <w:sz w:val="28"/>
          <w:szCs w:val="28"/>
        </w:rPr>
        <w:t xml:space="preserve">Veiledning </w:t>
      </w:r>
      <w:r w:rsidRPr="323EDBEF" w:rsidR="0A796AD0">
        <w:rPr>
          <w:rFonts w:ascii="Open Sans" w:hAnsi="Open Sans" w:eastAsia="Open Sans" w:cs="Open Sans"/>
          <w:sz w:val="28"/>
          <w:szCs w:val="28"/>
          <w:lang w:val="nn-NO"/>
        </w:rPr>
        <w:t xml:space="preserve">- klagebehandling ved klage på vedtak om </w:t>
      </w:r>
      <w:r w:rsidRPr="323EDBEF" w:rsidR="0A796AD0">
        <w:rPr>
          <w:rFonts w:ascii="Open Sans" w:hAnsi="Open Sans" w:eastAsia="Open Sans" w:cs="Open Sans"/>
          <w:sz w:val="28"/>
          <w:szCs w:val="28"/>
        </w:rPr>
        <w:t xml:space="preserve">ikke </w:t>
      </w:r>
      <w:r w:rsidRPr="323EDBEF" w:rsidR="0A796AD0">
        <w:rPr>
          <w:rFonts w:ascii="Open Sans" w:hAnsi="Open Sans" w:eastAsia="Open Sans" w:cs="Open Sans"/>
          <w:sz w:val="28"/>
          <w:szCs w:val="28"/>
          <w:lang w:val="nn-NO"/>
        </w:rPr>
        <w:t>å fastsette standpunktkarakter i fag</w:t>
      </w:r>
    </w:p>
    <w:p w:rsidR="323EDBEF" w:rsidP="323EDBEF" w:rsidRDefault="323EDBEF" w14:paraId="6C1B95CD" w14:textId="6AC13475">
      <w:pPr>
        <w:pStyle w:val="Normal"/>
        <w:rPr>
          <w:lang w:val="nn-NO"/>
        </w:rPr>
      </w:pPr>
    </w:p>
    <w:p w:rsidR="008478F5" w:rsidP="253CAF04" w:rsidRDefault="49F004D7" w14:paraId="0328D87C" w14:textId="46B02FBE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Alle elever, og foresatte til elever under 18 år, har rett til å klage på </w:t>
      </w:r>
      <w:r w:rsidRPr="253CAF04" w:rsidR="00567C56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vedtak om </w:t>
      </w:r>
      <w:r w:rsidRPr="253CAF04" w:rsidR="00967604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ikke</w:t>
      </w:r>
      <w:r w:rsidRPr="253CAF04" w:rsidR="00567C56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å</w:t>
      </w:r>
      <w:r w:rsidRPr="253CAF04" w:rsidR="00967604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fastsett</w:t>
      </w:r>
      <w:r w:rsidRPr="253CAF04" w:rsidR="00567C56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e</w:t>
      </w:r>
      <w:r w:rsidRPr="253CAF04" w:rsidR="00967604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standpunktkarakter </w:t>
      </w:r>
      <w:r w:rsidRPr="253CAF04" w:rsidR="00967604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i fag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, jf.</w:t>
      </w:r>
      <w:r w:rsidRPr="253CAF04" w:rsidR="391258AF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opplæringsforskriften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  <w:hyperlink w:anchor="ekstra" r:id="R5d7ee98f985f4d75">
        <w:r w:rsidRPr="253CAF04" w:rsidR="49F004D7">
          <w:rPr>
            <w:rStyle w:val="Hyperkobling"/>
            <w:rFonts w:ascii="Open Sans" w:hAnsi="Open Sans" w:eastAsia="Open Sans" w:cs="Open Sans"/>
            <w:sz w:val="20"/>
            <w:szCs w:val="20"/>
          </w:rPr>
          <w:t>§ 10-5</w:t>
        </w:r>
      </w:hyperlink>
      <w:r w:rsidRPr="253CAF04" w:rsidR="69E828A6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og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  <w:r w:rsidRPr="253CAF04" w:rsidR="3EDDBDE3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privatskoleforskriften </w:t>
      </w:r>
      <w:hyperlink w:anchor="ekstra" r:id="Rcd8e9d8f6bb74eb1">
        <w:r w:rsidRPr="253CAF04" w:rsidR="3EDDBDE3">
          <w:rPr>
            <w:rStyle w:val="Hyperkobling"/>
            <w:rFonts w:ascii="Open Sans" w:hAnsi="Open Sans" w:eastAsia="Open Sans" w:cs="Open Sans"/>
            <w:sz w:val="20"/>
            <w:szCs w:val="20"/>
          </w:rPr>
          <w:t>§ 7-</w:t>
        </w:r>
        <w:r w:rsidRPr="253CAF04" w:rsidR="485E8405">
          <w:rPr>
            <w:rStyle w:val="Hyperkobling"/>
            <w:rFonts w:ascii="Open Sans" w:hAnsi="Open Sans" w:eastAsia="Open Sans" w:cs="Open Sans"/>
            <w:sz w:val="20"/>
            <w:szCs w:val="20"/>
          </w:rPr>
          <w:t>5,</w:t>
        </w:r>
      </w:hyperlink>
      <w:r w:rsidRPr="253CAF04" w:rsidR="3EDDBDE3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dersom de mener at gjeldende regler for fastsetting av standpunktkarakter</w:t>
      </w:r>
      <w:r w:rsidRPr="253CAF04" w:rsidR="3EB27680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,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jf. </w:t>
      </w:r>
      <w:r w:rsidRPr="253CAF04" w:rsidR="0DECD02A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opplæringsforskriften </w:t>
      </w:r>
      <w:hyperlink r:id="Re0503eda96d8499f">
        <w:r w:rsidRPr="253CAF04" w:rsidR="2580A255">
          <w:rPr>
            <w:rStyle w:val="Hyperkobling"/>
            <w:rFonts w:ascii="Open Sans" w:hAnsi="Open Sans" w:eastAsia="Open Sans" w:cs="Open Sans"/>
            <w:sz w:val="20"/>
            <w:szCs w:val="20"/>
          </w:rPr>
          <w:t>§ 9-16</w:t>
        </w:r>
      </w:hyperlink>
      <w:r w:rsidRPr="253CAF04" w:rsidR="50D067BC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og </w:t>
      </w:r>
      <w:r w:rsidRPr="253CAF04" w:rsidR="1E133EEB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privatskoleforskriften </w:t>
      </w:r>
      <w:hyperlink w:anchor="ekstra" r:id="Re10145478a5b42ee">
        <w:r w:rsidRPr="253CAF04" w:rsidR="1E133EEB">
          <w:rPr>
            <w:rStyle w:val="Hyperkobling"/>
            <w:rFonts w:ascii="Open Sans" w:hAnsi="Open Sans" w:eastAsia="Open Sans" w:cs="Open Sans"/>
            <w:sz w:val="20"/>
            <w:szCs w:val="20"/>
          </w:rPr>
          <w:t xml:space="preserve">§ </w:t>
        </w:r>
        <w:r w:rsidRPr="253CAF04" w:rsidR="6EB5A9F2">
          <w:rPr>
            <w:rStyle w:val="Hyperkobling"/>
            <w:rFonts w:ascii="Open Sans" w:hAnsi="Open Sans" w:eastAsia="Open Sans" w:cs="Open Sans"/>
            <w:sz w:val="20"/>
            <w:szCs w:val="20"/>
          </w:rPr>
          <w:t>6-16</w:t>
        </w:r>
        <w:r w:rsidRPr="253CAF04" w:rsidR="1E16E9AF">
          <w:rPr>
            <w:rStyle w:val="Hyperkobling"/>
            <w:rFonts w:ascii="Open Sans" w:hAnsi="Open Sans" w:eastAsia="Open Sans" w:cs="Open Sans"/>
            <w:sz w:val="20"/>
            <w:szCs w:val="20"/>
          </w:rPr>
          <w:t>,</w:t>
        </w:r>
      </w:hyperlink>
      <w:r w:rsidRPr="253CAF04" w:rsidR="1E16E9AF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  <w:r w:rsidRPr="253CAF04" w:rsidR="49F004D7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ikke er fulgt. Skolen må gi elever og foresatte informasjon om klageretten. Se Statsforvalters informasjon til elev/foresatt </w:t>
      </w:r>
      <w:r w:rsidRPr="253CAF04" w:rsidR="49F004D7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>her.</w:t>
      </w:r>
    </w:p>
    <w:p w:rsidR="008478F5" w:rsidP="253CAF04" w:rsidRDefault="008478F5" w14:paraId="50277B83" w14:textId="613CD57F">
      <w:pPr>
        <w:spacing w:after="0"/>
        <w:rPr>
          <w:rFonts w:ascii="Open Sans" w:hAnsi="Open Sans" w:eastAsia="Open Sans" w:cs="Open Sans"/>
          <w:sz w:val="20"/>
          <w:szCs w:val="20"/>
          <w:highlight w:val="cyan"/>
        </w:rPr>
      </w:pPr>
    </w:p>
    <w:p w:rsidR="008478F5" w:rsidP="253CAF04" w:rsidRDefault="001D2F6F" w14:paraId="577DDB6E" w14:textId="1F7C5C43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253CAF04" w:rsidR="001D2F6F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 xml:space="preserve">Hva må skolen gjøre når de har mottatt </w:t>
      </w:r>
      <w:r w:rsidRPr="253CAF04" w:rsidR="7ABCC6E0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>klagen</w:t>
      </w:r>
      <w:r w:rsidRPr="253CAF04" w:rsidR="001D2F6F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>?</w:t>
      </w:r>
    </w:p>
    <w:p w:rsidR="427BD986" w:rsidP="253CAF04" w:rsidRDefault="427BD986" w14:paraId="49E9789F" w14:textId="5FC42537">
      <w:p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</w:pPr>
      <w:r w:rsidRPr="253CAF04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Skolen må først vurdere om klagen skal tas til behandling. </w:t>
      </w:r>
      <w:hyperlink r:id="Rcabf1218fd0d4a0a">
        <w:r w:rsidRPr="253CAF04" w:rsidR="5D43F22D">
          <w:rPr>
            <w:rStyle w:val="Hyperkobling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b-NO"/>
          </w:rPr>
          <w:t>Klagefristen</w:t>
        </w:r>
      </w:hyperlink>
      <w:r w:rsidRPr="253CAF04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er 10 kalenderdager. Merk at elever under 15 år ikke har </w:t>
      </w:r>
      <w:hyperlink w:anchor="ekstra" r:id="R257d97e1c1774588">
        <w:r w:rsidRPr="253CAF04" w:rsidR="5D43F22D">
          <w:rPr>
            <w:rStyle w:val="Hyperkobling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b-NO"/>
          </w:rPr>
          <w:t>selvråderett</w:t>
        </w:r>
      </w:hyperlink>
      <w:r w:rsidRPr="253CAF04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, dvs. at foresatte må skrive under på klagen. </w:t>
      </w:r>
      <w:r w:rsidRPr="253CAF04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Dersom klagen avvises, skal skolen fatte vedtak om det. Det er klageadgang på et avvisningsvedtak. </w:t>
      </w:r>
    </w:p>
    <w:p w:rsidR="427BD986" w:rsidP="253CAF04" w:rsidRDefault="427BD986" w14:paraId="0D4979F3" w14:textId="517ADA30">
      <w:p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427BD986" w:rsidP="279BF125" w:rsidRDefault="427BD986" w14:paraId="55BB4ABA" w14:textId="78B40B74">
      <w:pPr>
        <w:shd w:val="clear" w:color="auto" w:fill="FFFFFF" w:themeFill="background1"/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67886"/>
          <w:sz w:val="20"/>
          <w:szCs w:val="20"/>
          <w:lang w:val="nb-NO"/>
        </w:rPr>
      </w:pP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>Dersom skolen er enig i klagen</w:t>
      </w:r>
      <w:r w:rsidRPr="279BF125" w:rsidR="07DCA95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>,</w:t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 og etter ny vurdering</w:t>
      </w:r>
      <w:commentRangeStart w:id="912310558"/>
      <w:commentRangeStart w:id="705509388"/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 sette</w:t>
      </w:r>
      <w:r w:rsidRPr="279BF125" w:rsidR="7882D20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>r</w:t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 karakter</w:t>
      </w:r>
      <w:commentRangeEnd w:id="912310558"/>
      <w:r>
        <w:rPr>
          <w:rStyle w:val="CommentReference"/>
        </w:rPr>
        <w:commentReference w:id="912310558"/>
      </w:r>
      <w:commentRangeEnd w:id="705509388"/>
      <w:r>
        <w:rPr>
          <w:rStyle w:val="CommentReference"/>
        </w:rPr>
        <w:commentReference w:id="705509388"/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>, må skolen fatte nytt vedtak. Vedtaket skal begrunnes og eleven får ny rett til å klage</w:t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. </w:t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Saker som avvises eller saker skolen er enig i, skal </w:t>
      </w:r>
      <w:r w:rsidRPr="279BF125" w:rsidR="5D43F22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>ikke</w:t>
      </w:r>
      <w:r w:rsidRPr="279BF125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nb-NO"/>
        </w:rPr>
        <w:t xml:space="preserve"> oversendes til Statsforvalteren. </w:t>
      </w:r>
      <w:hyperlink r:id="R2ddfdc9749214eb0">
        <w:r w:rsidRPr="279BF125" w:rsidR="5D43F22D">
          <w:rPr>
            <w:rStyle w:val="Hyperkobling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b-NO"/>
          </w:rPr>
          <w:t>Hva er nytt i reglene om klage på sluttvurdering? | udir.no.</w:t>
        </w:r>
      </w:hyperlink>
    </w:p>
    <w:p w:rsidR="427BD986" w:rsidP="253CAF04" w:rsidRDefault="427BD986" w14:paraId="46B056E8" w14:textId="39E4AA7A">
      <w:p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427BD986" w:rsidP="253CAF04" w:rsidRDefault="427BD986" w14:paraId="1F46F559" w14:textId="33D1413B">
      <w:p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253CAF04" w:rsidR="5D43F22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Skolen må oversende saken til Statsforvalteren dersom karakteren ikke blir endret til gunst for eleven. </w:t>
      </w:r>
    </w:p>
    <w:p w:rsidR="427BD986" w:rsidP="253CAF04" w:rsidRDefault="427BD986" w14:paraId="4D6FF716" w14:textId="42FF9873">
      <w:pPr>
        <w:pStyle w:val="Normal"/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1F99D723" w:rsidP="253CAF04" w:rsidRDefault="1F99D723" w14:paraId="6A2878E0" w14:textId="0CD4251E">
      <w:pPr>
        <w:rPr>
          <w:rFonts w:ascii="Open Sans" w:hAnsi="Open Sans" w:eastAsia="Open Sans" w:cs="Open Sans"/>
          <w:sz w:val="20"/>
          <w:szCs w:val="20"/>
        </w:rPr>
      </w:pPr>
      <w:r w:rsidRPr="253CAF04" w:rsidR="1F99D723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>Hva må skolen sende til statsforvalteren?</w:t>
      </w:r>
    </w:p>
    <w:p w:rsidR="3021A5F0" w:rsidP="253CAF04" w:rsidRDefault="3021A5F0" w14:paraId="2D5A6491" w14:textId="24680320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3021A5F0">
        <w:rPr>
          <w:rFonts w:ascii="Open Sans" w:hAnsi="Open Sans" w:eastAsia="Open Sans" w:cs="Open Sans"/>
          <w:sz w:val="20"/>
          <w:szCs w:val="20"/>
        </w:rPr>
        <w:t xml:space="preserve">Se merknadene </w:t>
      </w:r>
      <w:r w:rsidRPr="253CAF04" w:rsidR="007FB7FA">
        <w:rPr>
          <w:rFonts w:ascii="Open Sans" w:hAnsi="Open Sans" w:eastAsia="Open Sans" w:cs="Open Sans"/>
          <w:sz w:val="20"/>
          <w:szCs w:val="20"/>
        </w:rPr>
        <w:t>til</w:t>
      </w:r>
      <w:r w:rsidRPr="253CAF04" w:rsidR="3021A5F0">
        <w:rPr>
          <w:rFonts w:ascii="Open Sans" w:hAnsi="Open Sans" w:eastAsia="Open Sans" w:cs="Open Sans"/>
          <w:sz w:val="20"/>
          <w:szCs w:val="20"/>
        </w:rPr>
        <w:t xml:space="preserve"> </w:t>
      </w:r>
      <w:hyperlink w:anchor="ekstra" r:id="Ra5fb571b4ce043d1">
        <w:r w:rsidRPr="253CAF04" w:rsidR="3021A5F0">
          <w:rPr>
            <w:rStyle w:val="Hyperkobling"/>
            <w:rFonts w:ascii="Open Sans" w:hAnsi="Open Sans" w:eastAsia="Open Sans" w:cs="Open Sans"/>
            <w:sz w:val="20"/>
            <w:szCs w:val="20"/>
          </w:rPr>
          <w:t>§ 10-5 Klage på vedtak om ikkje å fastsetje standpunktkarakter i fag | udir.no</w:t>
        </w:r>
      </w:hyperlink>
      <w:r w:rsidRPr="253CAF04" w:rsidR="3021A5F0">
        <w:rPr>
          <w:rFonts w:ascii="Open Sans" w:hAnsi="Open Sans" w:eastAsia="Open Sans" w:cs="Open Sans"/>
          <w:sz w:val="20"/>
          <w:szCs w:val="20"/>
        </w:rPr>
        <w:t xml:space="preserve"> og merknadene til </w:t>
      </w:r>
      <w:hyperlink w:anchor="ekstra" r:id="R14e8dee9b0074352">
        <w:r w:rsidRPr="253CAF04" w:rsidR="3021A5F0">
          <w:rPr>
            <w:rStyle w:val="Hyperkobling"/>
            <w:rFonts w:ascii="Open Sans" w:hAnsi="Open Sans" w:eastAsia="Open Sans" w:cs="Open Sans"/>
            <w:sz w:val="20"/>
            <w:szCs w:val="20"/>
          </w:rPr>
          <w:t>§ 7-5 Klage på vedtak om ikkje å fastsetje standpunktkarakter i fag | udir.no</w:t>
        </w:r>
      </w:hyperlink>
      <w:r w:rsidRPr="253CAF04" w:rsidR="3021A5F0">
        <w:rPr>
          <w:rFonts w:ascii="Open Sans" w:hAnsi="Open Sans" w:eastAsia="Open Sans" w:cs="Open Sans"/>
          <w:sz w:val="20"/>
          <w:szCs w:val="20"/>
        </w:rPr>
        <w:t xml:space="preserve"> </w:t>
      </w:r>
      <w:r w:rsidRPr="253CAF04" w:rsidR="3021A5F0">
        <w:rPr>
          <w:rFonts w:ascii="Open Sans" w:hAnsi="Open Sans" w:eastAsia="Open Sans" w:cs="Open Sans"/>
          <w:sz w:val="20"/>
          <w:szCs w:val="20"/>
        </w:rPr>
        <w:t>for ytterligere informasjon om punktene under.</w:t>
      </w:r>
    </w:p>
    <w:p w:rsidR="253CAF04" w:rsidP="253CAF04" w:rsidRDefault="253CAF04" w14:paraId="29E5AABB" w14:textId="5A0790BF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="1F99D723" w:rsidP="253CAF04" w:rsidRDefault="1F99D723" w14:paraId="5F3C6AB2" w14:textId="0C34C7AB">
      <w:pPr>
        <w:pStyle w:val="Listeavsnitt"/>
        <w:numPr>
          <w:ilvl w:val="0"/>
          <w:numId w:val="1"/>
        </w:numPr>
        <w:spacing w:after="0"/>
        <w:rPr>
          <w:rFonts w:ascii="Open Sans" w:hAnsi="Open Sans" w:eastAsia="Open Sans" w:cs="Open Sans"/>
          <w:b w:val="1"/>
          <w:bCs w:val="1"/>
          <w:sz w:val="20"/>
          <w:szCs w:val="20"/>
        </w:rPr>
      </w:pPr>
      <w:r w:rsidRPr="253CAF04" w:rsidR="1F99D723">
        <w:rPr>
          <w:rFonts w:ascii="Open Sans" w:hAnsi="Open Sans" w:eastAsia="Open Sans" w:cs="Open Sans"/>
          <w:b w:val="1"/>
          <w:bCs w:val="1"/>
          <w:sz w:val="20"/>
          <w:szCs w:val="20"/>
        </w:rPr>
        <w:t>Klagen</w:t>
      </w:r>
    </w:p>
    <w:p w:rsidR="00390860" w:rsidP="253CAF04" w:rsidRDefault="22B08BA1" w14:paraId="3639C646" w14:textId="2AF80E9E">
      <w:pPr>
        <w:pStyle w:val="Listeavsnitt"/>
        <w:numPr>
          <w:ilvl w:val="0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22B08BA1">
        <w:rPr>
          <w:rFonts w:ascii="Open Sans" w:hAnsi="Open Sans" w:eastAsia="Open Sans" w:cs="Open Sans"/>
          <w:b w:val="1"/>
          <w:bCs w:val="1"/>
          <w:sz w:val="20"/>
          <w:szCs w:val="20"/>
        </w:rPr>
        <w:t>E</w:t>
      </w:r>
      <w:r w:rsidRPr="253CAF04" w:rsidR="00390860">
        <w:rPr>
          <w:rFonts w:ascii="Open Sans" w:hAnsi="Open Sans" w:eastAsia="Open Sans" w:cs="Open Sans"/>
          <w:b w:val="1"/>
          <w:bCs w:val="1"/>
          <w:sz w:val="20"/>
          <w:szCs w:val="20"/>
        </w:rPr>
        <w:t>n begrunnelse</w:t>
      </w:r>
      <w:r w:rsidRPr="253CAF04" w:rsidR="00390860">
        <w:rPr>
          <w:rFonts w:ascii="Open Sans" w:hAnsi="Open Sans" w:eastAsia="Open Sans" w:cs="Open Sans"/>
          <w:sz w:val="20"/>
          <w:szCs w:val="20"/>
        </w:rPr>
        <w:t xml:space="preserve"> for at det ikke er fastsatt standpunktkarakter</w:t>
      </w:r>
    </w:p>
    <w:p w:rsidR="00390860" w:rsidP="253CAF04" w:rsidRDefault="00390860" w14:paraId="52783A9F" w14:textId="1479185A">
      <w:pPr>
        <w:pStyle w:val="Listeavsnitt"/>
        <w:numPr>
          <w:ilvl w:val="1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00390860">
        <w:rPr>
          <w:rFonts w:ascii="Open Sans" w:hAnsi="Open Sans" w:eastAsia="Open Sans" w:cs="Open Sans"/>
          <w:sz w:val="20"/>
          <w:szCs w:val="20"/>
        </w:rPr>
        <w:t>hvis overskredet fraværsgrense må fravær og fraværsgrense oppgis</w:t>
      </w:r>
      <w:r w:rsidRPr="253CAF04" w:rsidR="7487249E">
        <w:rPr>
          <w:rFonts w:ascii="Open Sans" w:hAnsi="Open Sans" w:eastAsia="Open Sans" w:cs="Open Sans"/>
          <w:sz w:val="20"/>
          <w:szCs w:val="20"/>
        </w:rPr>
        <w:t>.</w:t>
      </w:r>
    </w:p>
    <w:p w:rsidR="00390860" w:rsidP="253CAF04" w:rsidRDefault="00390860" w14:paraId="6DF80A6C" w14:textId="59B1C3AB">
      <w:pPr>
        <w:pStyle w:val="Listeavsnitt"/>
        <w:numPr>
          <w:ilvl w:val="1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00390860">
        <w:rPr>
          <w:rFonts w:ascii="Open Sans" w:hAnsi="Open Sans" w:eastAsia="Open Sans" w:cs="Open Sans"/>
          <w:sz w:val="20"/>
          <w:szCs w:val="20"/>
        </w:rPr>
        <w:t xml:space="preserve">hvis manglende vurderingsgrunnlag må det vises til </w:t>
      </w:r>
      <w:r w:rsidRPr="253CAF04" w:rsidR="003868C0">
        <w:rPr>
          <w:rFonts w:ascii="Open Sans" w:hAnsi="Open Sans" w:eastAsia="Open Sans" w:cs="Open Sans"/>
          <w:sz w:val="20"/>
          <w:szCs w:val="20"/>
        </w:rPr>
        <w:t>elevens kompetanse opp mot kompetansemålene og hvilke kompetansemål faglærer ikke har vurderingsgrunnlag</w:t>
      </w:r>
      <w:r w:rsidRPr="253CAF04" w:rsidR="33D2DD78">
        <w:rPr>
          <w:rFonts w:ascii="Open Sans" w:hAnsi="Open Sans" w:eastAsia="Open Sans" w:cs="Open Sans"/>
          <w:sz w:val="20"/>
          <w:szCs w:val="20"/>
        </w:rPr>
        <w:t xml:space="preserve"> i</w:t>
      </w:r>
      <w:r w:rsidRPr="253CAF04" w:rsidR="003868C0">
        <w:rPr>
          <w:rFonts w:ascii="Open Sans" w:hAnsi="Open Sans" w:eastAsia="Open Sans" w:cs="Open Sans"/>
          <w:sz w:val="20"/>
          <w:szCs w:val="20"/>
        </w:rPr>
        <w:t>, og hvorfor</w:t>
      </w:r>
      <w:r w:rsidRPr="253CAF04" w:rsidR="17C71226">
        <w:rPr>
          <w:rFonts w:ascii="Open Sans" w:hAnsi="Open Sans" w:eastAsia="Open Sans" w:cs="Open Sans"/>
          <w:sz w:val="20"/>
          <w:szCs w:val="20"/>
        </w:rPr>
        <w:t>.</w:t>
      </w:r>
    </w:p>
    <w:p w:rsidR="00390860" w:rsidP="253CAF04" w:rsidRDefault="368C9570" w14:paraId="70B8C938" w14:textId="18C4C42B">
      <w:pPr>
        <w:pStyle w:val="Listeavsnitt"/>
        <w:numPr>
          <w:ilvl w:val="0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368C9570">
        <w:rPr>
          <w:rFonts w:ascii="Open Sans" w:hAnsi="Open Sans" w:eastAsia="Open Sans" w:cs="Open Sans"/>
          <w:b w:val="1"/>
          <w:bCs w:val="1"/>
          <w:sz w:val="20"/>
          <w:szCs w:val="20"/>
        </w:rPr>
        <w:t>E</w:t>
      </w:r>
      <w:r w:rsidRPr="253CAF04" w:rsidR="00390860">
        <w:rPr>
          <w:rFonts w:ascii="Open Sans" w:hAnsi="Open Sans" w:eastAsia="Open Sans" w:cs="Open Sans"/>
          <w:b w:val="1"/>
          <w:bCs w:val="1"/>
          <w:sz w:val="20"/>
          <w:szCs w:val="20"/>
        </w:rPr>
        <w:t>n uttalelse om skolens saksbehandling</w:t>
      </w:r>
      <w:r w:rsidRPr="253CAF04" w:rsidR="003868C0">
        <w:rPr>
          <w:rFonts w:ascii="Open Sans" w:hAnsi="Open Sans" w:eastAsia="Open Sans" w:cs="Open Sans"/>
          <w:sz w:val="20"/>
          <w:szCs w:val="20"/>
        </w:rPr>
        <w:t xml:space="preserve"> der </w:t>
      </w:r>
      <w:r w:rsidRPr="253CAF04" w:rsidR="4561B103">
        <w:rPr>
          <w:rFonts w:ascii="Open Sans" w:hAnsi="Open Sans" w:eastAsia="Open Sans" w:cs="Open Sans"/>
          <w:sz w:val="20"/>
          <w:szCs w:val="20"/>
        </w:rPr>
        <w:t xml:space="preserve">skolen </w:t>
      </w:r>
      <w:r w:rsidRPr="253CAF04" w:rsidR="003868C0">
        <w:rPr>
          <w:rFonts w:ascii="Open Sans" w:hAnsi="Open Sans" w:eastAsia="Open Sans" w:cs="Open Sans"/>
          <w:sz w:val="20"/>
          <w:szCs w:val="20"/>
        </w:rPr>
        <w:t>bekrefter at faglærers begrunnelse oppfyller kravene i regelverket</w:t>
      </w:r>
      <w:r w:rsidRPr="253CAF04" w:rsidR="62710010">
        <w:rPr>
          <w:rFonts w:ascii="Open Sans" w:hAnsi="Open Sans" w:eastAsia="Open Sans" w:cs="Open Sans"/>
          <w:sz w:val="20"/>
          <w:szCs w:val="20"/>
        </w:rPr>
        <w:t>.</w:t>
      </w:r>
      <w:r w:rsidRPr="253CAF04" w:rsidR="7ECC3DC1">
        <w:rPr>
          <w:rFonts w:ascii="Open Sans" w:hAnsi="Open Sans" w:eastAsia="Open Sans" w:cs="Open Sans"/>
          <w:sz w:val="20"/>
          <w:szCs w:val="20"/>
        </w:rPr>
        <w:t xml:space="preserve"> </w:t>
      </w:r>
      <w:r w:rsidRPr="253CAF04" w:rsidR="62710010">
        <w:rPr>
          <w:rFonts w:ascii="Open Sans" w:hAnsi="Open Sans" w:eastAsia="Open Sans" w:cs="Open Sans"/>
          <w:sz w:val="20"/>
          <w:szCs w:val="20"/>
        </w:rPr>
        <w:t>Den må vise til at eleven har blitt gjort kjent med hva som blir vektlagt i vurderingen, og hva som kan føre til at det ikke gis standpunktka</w:t>
      </w:r>
      <w:r w:rsidRPr="253CAF04" w:rsidR="1EF9BE04">
        <w:rPr>
          <w:rFonts w:ascii="Open Sans" w:hAnsi="Open Sans" w:eastAsia="Open Sans" w:cs="Open Sans"/>
          <w:sz w:val="20"/>
          <w:szCs w:val="20"/>
        </w:rPr>
        <w:t>rakter</w:t>
      </w:r>
      <w:r w:rsidRPr="253CAF04" w:rsidR="62710010">
        <w:rPr>
          <w:rFonts w:ascii="Open Sans" w:hAnsi="Open Sans" w:eastAsia="Open Sans" w:cs="Open Sans"/>
          <w:sz w:val="20"/>
          <w:szCs w:val="20"/>
        </w:rPr>
        <w:t xml:space="preserve"> i </w:t>
      </w:r>
      <w:r w:rsidRPr="253CAF04" w:rsidR="30BA5F54">
        <w:rPr>
          <w:rFonts w:ascii="Open Sans" w:hAnsi="Open Sans" w:eastAsia="Open Sans" w:cs="Open Sans"/>
          <w:sz w:val="20"/>
          <w:szCs w:val="20"/>
        </w:rPr>
        <w:t>f</w:t>
      </w:r>
      <w:r w:rsidRPr="253CAF04" w:rsidR="62710010">
        <w:rPr>
          <w:rFonts w:ascii="Open Sans" w:hAnsi="Open Sans" w:eastAsia="Open Sans" w:cs="Open Sans"/>
          <w:sz w:val="20"/>
          <w:szCs w:val="20"/>
        </w:rPr>
        <w:t>ag. S</w:t>
      </w:r>
      <w:r w:rsidRPr="253CAF04" w:rsidR="65768FDE">
        <w:rPr>
          <w:rFonts w:ascii="Open Sans" w:hAnsi="Open Sans" w:eastAsia="Open Sans" w:cs="Open Sans"/>
          <w:sz w:val="20"/>
          <w:szCs w:val="20"/>
        </w:rPr>
        <w:t>k</w:t>
      </w:r>
      <w:r w:rsidRPr="253CAF04" w:rsidR="62710010">
        <w:rPr>
          <w:rFonts w:ascii="Open Sans" w:hAnsi="Open Sans" w:eastAsia="Open Sans" w:cs="Open Sans"/>
          <w:sz w:val="20"/>
          <w:szCs w:val="20"/>
        </w:rPr>
        <w:t xml:space="preserve">olen skal også vise til når varselet </w:t>
      </w:r>
      <w:r w:rsidRPr="253CAF04" w:rsidR="094D050A">
        <w:rPr>
          <w:rFonts w:ascii="Open Sans" w:hAnsi="Open Sans" w:eastAsia="Open Sans" w:cs="Open Sans"/>
          <w:sz w:val="20"/>
          <w:szCs w:val="20"/>
        </w:rPr>
        <w:t>ble gitt.</w:t>
      </w:r>
    </w:p>
    <w:p w:rsidR="00390860" w:rsidP="253CAF04" w:rsidRDefault="3761C31D" w14:paraId="3EB54031" w14:textId="354F1AAF">
      <w:pPr>
        <w:pStyle w:val="Listeavsnitt"/>
        <w:numPr>
          <w:ilvl w:val="0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3761C31D">
        <w:rPr>
          <w:rFonts w:ascii="Open Sans" w:hAnsi="Open Sans" w:eastAsia="Open Sans" w:cs="Open Sans"/>
          <w:b w:val="1"/>
          <w:bCs w:val="1"/>
          <w:sz w:val="20"/>
          <w:szCs w:val="20"/>
        </w:rPr>
        <w:t>K</w:t>
      </w:r>
      <w:r w:rsidRPr="253CAF04" w:rsidR="00390860">
        <w:rPr>
          <w:rFonts w:ascii="Open Sans" w:hAnsi="Open Sans" w:eastAsia="Open Sans" w:cs="Open Sans"/>
          <w:b w:val="1"/>
          <w:bCs w:val="1"/>
          <w:sz w:val="20"/>
          <w:szCs w:val="20"/>
        </w:rPr>
        <w:t>opi av varse</w:t>
      </w:r>
      <w:r w:rsidRPr="253CAF04" w:rsidR="00390860">
        <w:rPr>
          <w:rFonts w:ascii="Open Sans" w:hAnsi="Open Sans" w:eastAsia="Open Sans" w:cs="Open Sans"/>
          <w:sz w:val="20"/>
          <w:szCs w:val="20"/>
        </w:rPr>
        <w:t>l etter</w:t>
      </w:r>
      <w:r w:rsidRPr="253CAF04" w:rsidR="53398953">
        <w:rPr>
          <w:rFonts w:ascii="Open Sans" w:hAnsi="Open Sans" w:eastAsia="Open Sans" w:cs="Open Sans"/>
          <w:sz w:val="20"/>
          <w:szCs w:val="20"/>
        </w:rPr>
        <w:t xml:space="preserve"> opplæringsforskriften</w:t>
      </w:r>
      <w:r w:rsidRPr="253CAF04" w:rsidR="00390860">
        <w:rPr>
          <w:rFonts w:ascii="Open Sans" w:hAnsi="Open Sans" w:eastAsia="Open Sans" w:cs="Open Sans"/>
          <w:sz w:val="20"/>
          <w:szCs w:val="20"/>
        </w:rPr>
        <w:t xml:space="preserve"> </w:t>
      </w:r>
      <w:hyperlink r:id="R7b5005cf4e0e4e30">
        <w:r w:rsidRPr="253CAF04" w:rsidR="00390860">
          <w:rPr>
            <w:rStyle w:val="Hyperkobling"/>
            <w:rFonts w:ascii="Open Sans" w:hAnsi="Open Sans" w:eastAsia="Open Sans" w:cs="Open Sans"/>
            <w:sz w:val="20"/>
            <w:szCs w:val="20"/>
          </w:rPr>
          <w:t>§ 9-</w:t>
        </w:r>
        <w:r w:rsidRPr="253CAF04" w:rsidR="003868C0">
          <w:rPr>
            <w:rStyle w:val="Hyperkobling"/>
            <w:rFonts w:ascii="Open Sans" w:hAnsi="Open Sans" w:eastAsia="Open Sans" w:cs="Open Sans"/>
            <w:sz w:val="20"/>
            <w:szCs w:val="20"/>
          </w:rPr>
          <w:t>7</w:t>
        </w:r>
      </w:hyperlink>
      <w:r w:rsidRPr="253CAF04" w:rsidR="0E67F6E2">
        <w:rPr>
          <w:rFonts w:ascii="Open Sans" w:hAnsi="Open Sans" w:eastAsia="Open Sans" w:cs="Open Sans"/>
          <w:sz w:val="20"/>
          <w:szCs w:val="20"/>
        </w:rPr>
        <w:t xml:space="preserve"> </w:t>
      </w:r>
      <w:r w:rsidRPr="253CAF04" w:rsidR="5242FA9C">
        <w:rPr>
          <w:rFonts w:ascii="Open Sans" w:hAnsi="Open Sans" w:eastAsia="Open Sans" w:cs="Open Sans"/>
          <w:sz w:val="20"/>
          <w:szCs w:val="20"/>
        </w:rPr>
        <w:t xml:space="preserve">og </w:t>
      </w:r>
      <w:r w:rsidRPr="253CAF04" w:rsidR="4C1D937F">
        <w:rPr>
          <w:rFonts w:ascii="Open Sans" w:hAnsi="Open Sans" w:eastAsia="Open Sans" w:cs="Open Sans"/>
          <w:sz w:val="20"/>
          <w:szCs w:val="20"/>
        </w:rPr>
        <w:t xml:space="preserve">privatskoleforskriften </w:t>
      </w:r>
      <w:hyperlink w:anchor="ekstra" r:id="R247227070edb47d9">
        <w:r w:rsidRPr="253CAF04" w:rsidR="4C1D937F">
          <w:rPr>
            <w:rStyle w:val="Hyperkobling"/>
            <w:rFonts w:ascii="Open Sans" w:hAnsi="Open Sans" w:eastAsia="Open Sans" w:cs="Open Sans"/>
            <w:sz w:val="20"/>
            <w:szCs w:val="20"/>
          </w:rPr>
          <w:t>§ 6-7</w:t>
        </w:r>
        <w:r w:rsidRPr="253CAF04" w:rsidR="074F540A">
          <w:rPr>
            <w:rStyle w:val="Hyperkobling"/>
            <w:rFonts w:ascii="Open Sans" w:hAnsi="Open Sans" w:eastAsia="Open Sans" w:cs="Open Sans"/>
            <w:sz w:val="20"/>
            <w:szCs w:val="20"/>
          </w:rPr>
          <w:t>.</w:t>
        </w:r>
      </w:hyperlink>
    </w:p>
    <w:p w:rsidR="3EAA601F" w:rsidP="253CAF04" w:rsidRDefault="3EAA601F" w14:paraId="18967493" w14:textId="289969CC">
      <w:pPr>
        <w:pStyle w:val="Listeavsnitt"/>
        <w:numPr>
          <w:ilvl w:val="0"/>
          <w:numId w:val="1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35451869" w:rsidR="3EAA601F">
        <w:rPr>
          <w:rFonts w:ascii="Open Sans" w:hAnsi="Open Sans" w:eastAsia="Open Sans" w:cs="Open Sans"/>
          <w:sz w:val="20"/>
          <w:szCs w:val="20"/>
        </w:rPr>
        <w:t xml:space="preserve">Ev. </w:t>
      </w:r>
      <w:r w:rsidRPr="35451869" w:rsidR="1F612D0D">
        <w:rPr>
          <w:rFonts w:ascii="Open Sans" w:hAnsi="Open Sans" w:eastAsia="Open Sans" w:cs="Open Sans"/>
          <w:sz w:val="20"/>
          <w:szCs w:val="20"/>
        </w:rPr>
        <w:t>a</w:t>
      </w:r>
      <w:r w:rsidRPr="35451869" w:rsidR="3EAA601F">
        <w:rPr>
          <w:rFonts w:ascii="Open Sans" w:hAnsi="Open Sans" w:eastAsia="Open Sans" w:cs="Open Sans"/>
          <w:sz w:val="20"/>
          <w:szCs w:val="20"/>
        </w:rPr>
        <w:t>nnen relevant informasjon</w:t>
      </w:r>
    </w:p>
    <w:p w:rsidR="003868C0" w:rsidP="253CAF04" w:rsidRDefault="003868C0" w14:paraId="3706D80A" w14:textId="3E3E7CA7">
      <w:pPr>
        <w:pStyle w:val="Normal"/>
        <w:spacing w:after="0"/>
        <w:rPr>
          <w:rFonts w:ascii="Open Sans" w:hAnsi="Open Sans" w:eastAsia="Open Sans" w:cs="Open Sans"/>
          <w:sz w:val="20"/>
          <w:szCs w:val="20"/>
        </w:rPr>
      </w:pPr>
    </w:p>
    <w:bookmarkStart w:name="_Hlk183004891" w:id="0"/>
    <w:bookmarkEnd w:id="0"/>
    <w:p w:rsidR="50890EBB" w:rsidP="253CAF04" w:rsidRDefault="50890EBB" w14:paraId="57E669ED" w14:textId="462BE49A">
      <w:pPr>
        <w:pStyle w:val="Normal"/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253CAF04" w:rsidR="50890EB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Sakspapirene oversendes Statsforvalteren via vårt </w:t>
      </w:r>
      <w:hyperlink r:id="R635c246215854be5">
        <w:r w:rsidRPr="253CAF04" w:rsidR="50890EBB">
          <w:rPr>
            <w:rStyle w:val="Hyperkobling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b-NO"/>
          </w:rPr>
          <w:t>elektroniske skjema</w:t>
        </w:r>
      </w:hyperlink>
      <w:r w:rsidRPr="253CAF04" w:rsidR="50890EB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. </w:t>
      </w:r>
      <w:r w:rsidRPr="253CAF04" w:rsidR="50890E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</w:t>
      </w:r>
      <w:commentRangeStart w:id="1384722165"/>
      <w:commentRangeEnd w:id="1384722165"/>
      <w:r>
        <w:rPr>
          <w:rStyle w:val="CommentReference"/>
        </w:rPr>
        <w:commentReference w:id="1384722165"/>
      </w:r>
    </w:p>
    <w:p w:rsidR="50890EBB" w:rsidP="253CAF04" w:rsidRDefault="50890EBB" w14:paraId="0979AD5B" w14:textId="4770EF9D">
      <w:pPr>
        <w:pStyle w:val="Listeavsnitt"/>
        <w:numPr>
          <w:ilvl w:val="0"/>
          <w:numId w:val="3"/>
        </w:num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253CAF04" w:rsidR="50890E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Skolen skal sende kopi av saksdokumentene til klager. </w:t>
      </w:r>
    </w:p>
    <w:p w:rsidR="50890EBB" w:rsidP="253CAF04" w:rsidRDefault="50890EBB" w14:paraId="64A494D1" w14:textId="1190BA8C">
      <w:pPr>
        <w:pStyle w:val="Listeavsnitt"/>
        <w:numPr>
          <w:ilvl w:val="0"/>
          <w:numId w:val="3"/>
        </w:numPr>
        <w:spacing w:after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253CAF04" w:rsidR="50890E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Det er svært viktig at skolen oppgir riktig informasjon og adresse til klager i oversendelsen til Statsforvalteren.</w:t>
      </w:r>
    </w:p>
    <w:p w:rsidR="253CAF04" w:rsidP="253CAF04" w:rsidRDefault="253CAF04" w14:paraId="24C423B4" w14:textId="659736D3">
      <w:pPr>
        <w:spacing w:after="0"/>
        <w:rPr>
          <w:rFonts w:ascii="Open Sans" w:hAnsi="Open Sans" w:eastAsia="Open Sans" w:cs="Open Sans"/>
          <w:sz w:val="20"/>
          <w:szCs w:val="20"/>
          <w:highlight w:val="green"/>
        </w:rPr>
      </w:pPr>
    </w:p>
    <w:p w:rsidR="003868C0" w:rsidP="253CAF04" w:rsidRDefault="003868C0" w14:paraId="6720A725" w14:textId="77777777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Pr="00C93CE2" w:rsidR="003868C0" w:rsidP="253CAF04" w:rsidRDefault="003868C0" w14:paraId="26CC29F0" w14:textId="77777777">
      <w:pPr>
        <w:spacing w:after="0"/>
        <w:rPr>
          <w:rFonts w:ascii="Open Sans" w:hAnsi="Open Sans" w:eastAsia="Open Sans" w:cs="Open Sans"/>
          <w:b w:val="1"/>
          <w:bCs w:val="1"/>
          <w:sz w:val="20"/>
          <w:szCs w:val="20"/>
        </w:rPr>
      </w:pPr>
      <w:r w:rsidRPr="253CAF04" w:rsidR="003868C0">
        <w:rPr>
          <w:rFonts w:ascii="Open Sans" w:hAnsi="Open Sans" w:eastAsia="Open Sans" w:cs="Open Sans"/>
          <w:b w:val="1"/>
          <w:bCs w:val="1"/>
          <w:sz w:val="20"/>
          <w:szCs w:val="20"/>
        </w:rPr>
        <w:t>Hvordan behandler Statsforvalteren klagen?</w:t>
      </w:r>
    </w:p>
    <w:p w:rsidR="00127569" w:rsidP="253CAF04" w:rsidRDefault="00127569" w14:paraId="4D4D56F9" w14:textId="215D44C3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00127569">
        <w:rPr>
          <w:rFonts w:ascii="Open Sans" w:hAnsi="Open Sans" w:eastAsia="Open Sans" w:cs="Open Sans"/>
          <w:sz w:val="20"/>
          <w:szCs w:val="20"/>
        </w:rPr>
        <w:t>Statsforvalteren skal vurder</w:t>
      </w:r>
      <w:r w:rsidRPr="253CAF04" w:rsidR="002F4DB0">
        <w:rPr>
          <w:rFonts w:ascii="Open Sans" w:hAnsi="Open Sans" w:eastAsia="Open Sans" w:cs="Open Sans"/>
          <w:sz w:val="20"/>
          <w:szCs w:val="20"/>
        </w:rPr>
        <w:t>e</w:t>
      </w:r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 om skolens vedtak</w:t>
      </w:r>
      <w:r w:rsidRPr="253CAF04" w:rsidR="79E1B8B9">
        <w:rPr>
          <w:rFonts w:ascii="Open Sans" w:hAnsi="Open Sans" w:eastAsia="Open Sans" w:cs="Open Sans"/>
          <w:sz w:val="20"/>
          <w:szCs w:val="20"/>
        </w:rPr>
        <w:t xml:space="preserve"> om ikke å fastsette standpunktkarakter</w:t>
      </w:r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 er i tråd med reglene </w:t>
      </w:r>
      <w:r w:rsidRPr="253CAF04" w:rsidR="4AE3BB3E">
        <w:rPr>
          <w:rFonts w:ascii="Open Sans" w:hAnsi="Open Sans" w:eastAsia="Open Sans" w:cs="Open Sans"/>
          <w:sz w:val="20"/>
          <w:szCs w:val="20"/>
        </w:rPr>
        <w:t>i</w:t>
      </w:r>
      <w:r w:rsidRPr="253CAF04" w:rsidR="79C17615">
        <w:rPr>
          <w:rFonts w:ascii="Open Sans" w:hAnsi="Open Sans" w:eastAsia="Open Sans" w:cs="Open Sans"/>
          <w:sz w:val="20"/>
          <w:szCs w:val="20"/>
        </w:rPr>
        <w:t xml:space="preserve"> opplæringsforskriften</w:t>
      </w:r>
      <w:r w:rsidRPr="253CAF04" w:rsidR="4AE3BB3E">
        <w:rPr>
          <w:rFonts w:ascii="Open Sans" w:hAnsi="Open Sans" w:eastAsia="Open Sans" w:cs="Open Sans"/>
          <w:sz w:val="20"/>
          <w:szCs w:val="20"/>
        </w:rPr>
        <w:t xml:space="preserve"> </w:t>
      </w:r>
      <w:hyperlink w:anchor="ekstra" r:id="Ra884b28eeb634e27">
        <w:r w:rsidRPr="253CAF04" w:rsidR="4AE3BB3E">
          <w:rPr>
            <w:rStyle w:val="Hyperkobling"/>
            <w:rFonts w:ascii="Open Sans" w:hAnsi="Open Sans" w:eastAsia="Open Sans" w:cs="Open Sans"/>
            <w:sz w:val="20"/>
            <w:szCs w:val="20"/>
          </w:rPr>
          <w:t>§§ 9-16</w:t>
        </w:r>
      </w:hyperlink>
      <w:r w:rsidRPr="253CAF04" w:rsidR="4AE3BB3E">
        <w:rPr>
          <w:rFonts w:ascii="Open Sans" w:hAnsi="Open Sans" w:eastAsia="Open Sans" w:cs="Open Sans"/>
          <w:sz w:val="20"/>
          <w:szCs w:val="20"/>
        </w:rPr>
        <w:t xml:space="preserve"> og </w:t>
      </w:r>
      <w:hyperlink w:anchor="ekstra" r:id="R4248b1b14ae04c55">
        <w:r w:rsidRPr="253CAF04" w:rsidR="4AE3BB3E">
          <w:rPr>
            <w:rStyle w:val="Hyperkobling"/>
            <w:rFonts w:ascii="Open Sans" w:hAnsi="Open Sans" w:eastAsia="Open Sans" w:cs="Open Sans"/>
            <w:sz w:val="20"/>
            <w:szCs w:val="20"/>
          </w:rPr>
          <w:t>9-8</w:t>
        </w:r>
      </w:hyperlink>
      <w:r w:rsidRPr="253CAF04" w:rsidR="3C1767F2">
        <w:rPr>
          <w:rFonts w:ascii="Open Sans" w:hAnsi="Open Sans" w:eastAsia="Open Sans" w:cs="Open Sans"/>
          <w:sz w:val="20"/>
          <w:szCs w:val="20"/>
        </w:rPr>
        <w:t xml:space="preserve"> eller </w:t>
      </w:r>
      <w:r w:rsidRPr="253CAF04" w:rsidR="3AC20BCE">
        <w:rPr>
          <w:rFonts w:ascii="Open Sans" w:hAnsi="Open Sans" w:eastAsia="Open Sans" w:cs="Open Sans"/>
          <w:sz w:val="20"/>
          <w:szCs w:val="20"/>
        </w:rPr>
        <w:t xml:space="preserve">privatskoleforskriften </w:t>
      </w:r>
      <w:hyperlink w:anchor="ekstra" r:id="R3a1227d398124d3c">
        <w:r w:rsidRPr="253CAF04" w:rsidR="16209F45">
          <w:rPr>
            <w:rStyle w:val="Hyperkobling"/>
            <w:rFonts w:ascii="Open Sans" w:hAnsi="Open Sans" w:eastAsia="Open Sans" w:cs="Open Sans"/>
            <w:sz w:val="20"/>
            <w:szCs w:val="20"/>
          </w:rPr>
          <w:t>§§ 6-16</w:t>
        </w:r>
      </w:hyperlink>
      <w:r w:rsidRPr="253CAF04" w:rsidR="16209F45">
        <w:rPr>
          <w:rFonts w:ascii="Open Sans" w:hAnsi="Open Sans" w:eastAsia="Open Sans" w:cs="Open Sans"/>
          <w:sz w:val="20"/>
          <w:szCs w:val="20"/>
        </w:rPr>
        <w:t xml:space="preserve"> og </w:t>
      </w:r>
      <w:hyperlink w:anchor="ekstra" r:id="R2f53dd75badc4be8">
        <w:r w:rsidRPr="253CAF04" w:rsidR="1E5FA89A">
          <w:rPr>
            <w:rStyle w:val="Hyperkobling"/>
            <w:rFonts w:ascii="Open Sans" w:hAnsi="Open Sans" w:eastAsia="Open Sans" w:cs="Open Sans"/>
            <w:sz w:val="20"/>
            <w:szCs w:val="20"/>
          </w:rPr>
          <w:t>6-8</w:t>
        </w:r>
      </w:hyperlink>
      <w:r w:rsidRPr="253CAF04" w:rsidR="1E5FA89A">
        <w:rPr>
          <w:rFonts w:ascii="Open Sans" w:hAnsi="Open Sans" w:eastAsia="Open Sans" w:cs="Open Sans"/>
          <w:sz w:val="20"/>
          <w:szCs w:val="20"/>
        </w:rPr>
        <w:t xml:space="preserve"> </w:t>
      </w:r>
      <w:r w:rsidRPr="253CAF04" w:rsidR="00127569">
        <w:rPr>
          <w:rFonts w:ascii="Open Sans" w:hAnsi="Open Sans" w:eastAsia="Open Sans" w:cs="Open Sans"/>
          <w:sz w:val="20"/>
          <w:szCs w:val="20"/>
        </w:rPr>
        <w:t>om fastsetting av standpunktkarakter i fag,</w:t>
      </w:r>
      <w:r w:rsidRPr="253CAF04" w:rsidR="7569DC21">
        <w:rPr>
          <w:rFonts w:ascii="Open Sans" w:hAnsi="Open Sans" w:eastAsia="Open Sans" w:cs="Open Sans"/>
          <w:sz w:val="20"/>
          <w:szCs w:val="20"/>
        </w:rPr>
        <w:t xml:space="preserve"> og</w:t>
      </w:r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 </w:t>
      </w:r>
      <w:hyperlink r:id="R1df386b746ea4e7e">
        <w:r w:rsidRPr="253CAF04" w:rsidR="00127569">
          <w:rPr>
            <w:rStyle w:val="Hyperkobling"/>
            <w:rFonts w:ascii="Open Sans" w:hAnsi="Open Sans" w:eastAsia="Open Sans" w:cs="Open Sans"/>
            <w:sz w:val="20"/>
            <w:szCs w:val="20"/>
          </w:rPr>
          <w:t>reglene om fravær</w:t>
        </w:r>
      </w:hyperlink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 </w:t>
      </w:r>
      <w:r w:rsidRPr="253CAF04" w:rsidR="691FE54D">
        <w:rPr>
          <w:rFonts w:ascii="Open Sans" w:hAnsi="Open Sans" w:eastAsia="Open Sans" w:cs="Open Sans"/>
          <w:sz w:val="20"/>
          <w:szCs w:val="20"/>
        </w:rPr>
        <w:t xml:space="preserve">for videregående skole </w:t>
      </w:r>
      <w:r w:rsidRPr="253CAF04" w:rsidR="00127569">
        <w:rPr>
          <w:rFonts w:ascii="Open Sans" w:hAnsi="Open Sans" w:eastAsia="Open Sans" w:cs="Open Sans"/>
          <w:sz w:val="20"/>
          <w:szCs w:val="20"/>
        </w:rPr>
        <w:t>og reglene om varsling</w:t>
      </w:r>
      <w:r w:rsidRPr="253CAF04" w:rsidR="6CE541A8">
        <w:rPr>
          <w:rFonts w:ascii="Open Sans" w:hAnsi="Open Sans" w:eastAsia="Open Sans" w:cs="Open Sans"/>
          <w:sz w:val="20"/>
          <w:szCs w:val="20"/>
        </w:rPr>
        <w:t xml:space="preserve">, jf. Opplæringsforskriften </w:t>
      </w:r>
      <w:hyperlink w:anchor="ekstra" r:id="Rbbabea0ae3e449f1">
        <w:r w:rsidRPr="253CAF04" w:rsidR="6CE541A8">
          <w:rPr>
            <w:rStyle w:val="Hyperkobling"/>
            <w:rFonts w:ascii="Open Sans" w:hAnsi="Open Sans" w:eastAsia="Open Sans" w:cs="Open Sans"/>
            <w:sz w:val="20"/>
            <w:szCs w:val="20"/>
          </w:rPr>
          <w:t>§ 9-7</w:t>
        </w:r>
      </w:hyperlink>
      <w:r w:rsidRPr="253CAF04" w:rsidR="6CE541A8">
        <w:rPr>
          <w:rFonts w:ascii="Open Sans" w:hAnsi="Open Sans" w:eastAsia="Open Sans" w:cs="Open Sans"/>
          <w:sz w:val="20"/>
          <w:szCs w:val="20"/>
        </w:rPr>
        <w:t xml:space="preserve"> og privatskoleforskriften </w:t>
      </w:r>
      <w:hyperlink r:id="R6cf3a3afe6264b9f">
        <w:r w:rsidRPr="253CAF04" w:rsidR="6CE541A8">
          <w:rPr>
            <w:rStyle w:val="Hyperkobling"/>
            <w:rFonts w:ascii="Open Sans" w:hAnsi="Open Sans" w:eastAsia="Open Sans" w:cs="Open Sans"/>
            <w:sz w:val="20"/>
            <w:szCs w:val="20"/>
          </w:rPr>
          <w:t>§ 6-7</w:t>
        </w:r>
      </w:hyperlink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. </w:t>
      </w:r>
    </w:p>
    <w:p w:rsidR="6EAF7304" w:rsidP="253CAF04" w:rsidRDefault="6EAF7304" w14:paraId="788C02F5" w14:textId="3A40EB59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="003868C0" w:rsidP="253CAF04" w:rsidRDefault="003868C0" w14:paraId="7DAEFFA6" w14:textId="7E561F79">
      <w:pPr>
        <w:spacing w:after="0"/>
        <w:rPr>
          <w:rFonts w:ascii="Open Sans" w:hAnsi="Open Sans" w:eastAsia="Open Sans" w:cs="Open Sans"/>
          <w:color w:val="303030"/>
          <w:sz w:val="20"/>
          <w:szCs w:val="20"/>
        </w:rPr>
      </w:pPr>
      <w:r w:rsidRPr="253CAF04" w:rsidR="003868C0">
        <w:rPr>
          <w:rFonts w:ascii="Open Sans" w:hAnsi="Open Sans" w:eastAsia="Open Sans" w:cs="Open Sans"/>
          <w:sz w:val="20"/>
          <w:szCs w:val="20"/>
        </w:rPr>
        <w:t xml:space="preserve">Resultatet fra klagebehandlingen kan være at Statsforvalteren enten </w:t>
      </w:r>
      <w:r w:rsidRPr="253CAF04" w:rsidR="003868C0">
        <w:rPr>
          <w:rFonts w:ascii="Open Sans" w:hAnsi="Open Sans" w:eastAsia="Open Sans" w:cs="Open Sans"/>
          <w:sz w:val="20"/>
          <w:szCs w:val="20"/>
        </w:rPr>
        <w:t>stadfester</w:t>
      </w:r>
      <w:r w:rsidRPr="253CAF04" w:rsidR="003868C0">
        <w:rPr>
          <w:rFonts w:ascii="Open Sans" w:hAnsi="Open Sans" w:eastAsia="Open Sans" w:cs="Open Sans"/>
          <w:sz w:val="20"/>
          <w:szCs w:val="20"/>
        </w:rPr>
        <w:t xml:space="preserve"> skolens vedtak, eller oppheve</w:t>
      </w:r>
      <w:r w:rsidRPr="253CAF04" w:rsidR="003D4703">
        <w:rPr>
          <w:rFonts w:ascii="Open Sans" w:hAnsi="Open Sans" w:eastAsia="Open Sans" w:cs="Open Sans"/>
          <w:sz w:val="20"/>
          <w:szCs w:val="20"/>
        </w:rPr>
        <w:t>r</w:t>
      </w:r>
      <w:r w:rsidRPr="253CAF04" w:rsidR="00127569">
        <w:rPr>
          <w:rFonts w:ascii="Open Sans" w:hAnsi="Open Sans" w:eastAsia="Open Sans" w:cs="Open Sans"/>
          <w:sz w:val="20"/>
          <w:szCs w:val="20"/>
        </w:rPr>
        <w:t xml:space="preserve"> vedtaket.</w:t>
      </w:r>
      <w:r w:rsidRPr="253CAF04" w:rsidR="002F4DB0">
        <w:rPr>
          <w:rFonts w:ascii="Open Sans" w:hAnsi="Open Sans" w:eastAsia="Open Sans" w:cs="Open Sans"/>
          <w:sz w:val="20"/>
          <w:szCs w:val="20"/>
        </w:rPr>
        <w:t xml:space="preserve"> I saker der vi opphever vedtaket</w:t>
      </w:r>
      <w:r w:rsidRPr="253CAF04" w:rsidR="0A9F3739">
        <w:rPr>
          <w:rFonts w:ascii="Open Sans" w:hAnsi="Open Sans" w:eastAsia="Open Sans" w:cs="Open Sans"/>
          <w:sz w:val="20"/>
          <w:szCs w:val="20"/>
        </w:rPr>
        <w:t>,</w:t>
      </w:r>
      <w:r w:rsidRPr="253CAF04" w:rsidR="003D4703">
        <w:rPr>
          <w:rFonts w:ascii="Open Sans" w:hAnsi="Open Sans" w:eastAsia="Open Sans" w:cs="Open Sans"/>
          <w:sz w:val="20"/>
          <w:szCs w:val="20"/>
        </w:rPr>
        <w:t xml:space="preserve"> sende</w:t>
      </w:r>
      <w:r w:rsidRPr="253CAF04" w:rsidR="002F4DB0">
        <w:rPr>
          <w:rFonts w:ascii="Open Sans" w:hAnsi="Open Sans" w:eastAsia="Open Sans" w:cs="Open Sans"/>
          <w:sz w:val="20"/>
          <w:szCs w:val="20"/>
        </w:rPr>
        <w:t xml:space="preserve">s </w:t>
      </w:r>
      <w:r w:rsidRPr="253CAF04" w:rsidR="003D4703">
        <w:rPr>
          <w:rFonts w:ascii="Open Sans" w:hAnsi="Open Sans" w:eastAsia="Open Sans" w:cs="Open Sans"/>
          <w:sz w:val="20"/>
          <w:szCs w:val="20"/>
        </w:rPr>
        <w:t>saken tilbake til skolen for ny</w:t>
      </w:r>
      <w:r w:rsidRPr="253CAF04" w:rsidR="60475468">
        <w:rPr>
          <w:rFonts w:ascii="Open Sans" w:hAnsi="Open Sans" w:eastAsia="Open Sans" w:cs="Open Sans"/>
          <w:sz w:val="20"/>
          <w:szCs w:val="20"/>
        </w:rPr>
        <w:t xml:space="preserve"> behandling. Skolen kan enten fastsette en karakter eller op</w:t>
      </w:r>
      <w:r w:rsidRPr="253CAF04" w:rsidR="3DF8386E">
        <w:rPr>
          <w:rFonts w:ascii="Open Sans" w:hAnsi="Open Sans" w:eastAsia="Open Sans" w:cs="Open Sans"/>
          <w:sz w:val="20"/>
          <w:szCs w:val="20"/>
        </w:rPr>
        <w:t xml:space="preserve">prettholde vedtak om ikke å gi standpunktkarakter. </w:t>
      </w:r>
      <w:r w:rsidRPr="253CAF04" w:rsidR="659F2C9A">
        <w:rPr>
          <w:rFonts w:ascii="Open Sans" w:hAnsi="Open Sans" w:eastAsia="Open Sans" w:cs="Open Sans"/>
          <w:color w:val="303030"/>
          <w:sz w:val="20"/>
          <w:szCs w:val="20"/>
        </w:rPr>
        <w:t xml:space="preserve">Dersom skolen fastsetter en karakter i den nye behandlingen, utløser dette fornyet klageadgang. Det samme gjelder dersom nytt vedtak om IV fattes på et annet grunnlag enn det opprinnelige vedtaket. Dersom eleven ikke er varslet i tråd med </w:t>
      </w:r>
      <w:r w:rsidRPr="253CAF04" w:rsidR="5624E211">
        <w:rPr>
          <w:rFonts w:ascii="Open Sans" w:hAnsi="Open Sans" w:eastAsia="Open Sans" w:cs="Open Sans"/>
          <w:color w:val="303030"/>
          <w:sz w:val="20"/>
          <w:szCs w:val="20"/>
        </w:rPr>
        <w:t xml:space="preserve">opplæringsforskriften </w:t>
      </w:r>
      <w:hyperlink w:anchor="ekstra" r:id="R52b1865b316f4394">
        <w:r w:rsidRPr="253CAF04" w:rsidR="659F2C9A">
          <w:rPr>
            <w:rStyle w:val="Hyperkobling"/>
            <w:rFonts w:ascii="Open Sans" w:hAnsi="Open Sans" w:eastAsia="Open Sans" w:cs="Open Sans"/>
            <w:sz w:val="20"/>
            <w:szCs w:val="20"/>
          </w:rPr>
          <w:t>§ 9‑7</w:t>
        </w:r>
      </w:hyperlink>
      <w:r w:rsidRPr="253CAF04" w:rsidR="505A9EE0">
        <w:rPr>
          <w:rFonts w:ascii="Open Sans" w:hAnsi="Open Sans" w:eastAsia="Open Sans" w:cs="Open Sans"/>
          <w:color w:val="303030"/>
          <w:sz w:val="20"/>
          <w:szCs w:val="20"/>
        </w:rPr>
        <w:t xml:space="preserve"> og </w:t>
      </w:r>
      <w:r w:rsidRPr="253CAF04" w:rsidR="6CBBC339">
        <w:rPr>
          <w:rFonts w:ascii="Open Sans" w:hAnsi="Open Sans" w:eastAsia="Open Sans" w:cs="Open Sans"/>
          <w:color w:val="303030"/>
          <w:sz w:val="20"/>
          <w:szCs w:val="20"/>
        </w:rPr>
        <w:t xml:space="preserve">privatskoleforskriften </w:t>
      </w:r>
      <w:hyperlink w:anchor="ekstra" r:id="R71b7b4bdf5894839">
        <w:r w:rsidRPr="253CAF04" w:rsidR="2144C94D">
          <w:rPr>
            <w:rStyle w:val="Hyperkobling"/>
            <w:rFonts w:ascii="Open Sans" w:hAnsi="Open Sans" w:eastAsia="Open Sans" w:cs="Open Sans"/>
            <w:sz w:val="20"/>
            <w:szCs w:val="20"/>
          </w:rPr>
          <w:t>§ 6-7,</w:t>
        </w:r>
      </w:hyperlink>
      <w:r w:rsidRPr="253CAF04" w:rsidR="2144C94D">
        <w:rPr>
          <w:rFonts w:ascii="Open Sans" w:hAnsi="Open Sans" w:eastAsia="Open Sans" w:cs="Open Sans"/>
          <w:color w:val="303030"/>
          <w:sz w:val="20"/>
          <w:szCs w:val="20"/>
        </w:rPr>
        <w:t xml:space="preserve"> </w:t>
      </w:r>
      <w:r w:rsidRPr="253CAF04" w:rsidR="659F2C9A">
        <w:rPr>
          <w:rFonts w:ascii="Open Sans" w:hAnsi="Open Sans" w:eastAsia="Open Sans" w:cs="Open Sans"/>
          <w:color w:val="303030"/>
          <w:sz w:val="20"/>
          <w:szCs w:val="20"/>
        </w:rPr>
        <w:t>skal det fastsettes en karakter for eleven.</w:t>
      </w:r>
    </w:p>
    <w:p w:rsidR="554026E5" w:rsidP="253CAF04" w:rsidRDefault="554026E5" w14:paraId="3E032AA2" w14:textId="27C73B1C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="147F31B2" w:rsidP="253CAF04" w:rsidRDefault="147F31B2" w14:paraId="55F5B82E" w14:textId="5FFEB469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253CAF04" w:rsidR="147F31B2">
        <w:rPr>
          <w:rFonts w:ascii="Open Sans" w:hAnsi="Open Sans" w:eastAsia="Open Sans" w:cs="Open Sans"/>
          <w:sz w:val="20"/>
          <w:szCs w:val="20"/>
        </w:rPr>
        <w:t>Statsforvalteren kan avvise klagen hvis klagefristen ikke er overholdt eller reglene i forvaltningsloven ikke er oppfylt.</w:t>
      </w:r>
    </w:p>
    <w:p w:rsidR="008478F5" w:rsidP="253CAF04" w:rsidRDefault="00127569" w14:paraId="5DC3E997" w14:textId="597B88D5">
      <w:pPr>
        <w:pStyle w:val="Normal"/>
        <w:spacing w:after="0"/>
        <w:rPr>
          <w:rFonts w:ascii="Open Sans" w:hAnsi="Open Sans" w:eastAsia="Open Sans" w:cs="Open Sans"/>
          <w:sz w:val="20"/>
          <w:szCs w:val="20"/>
        </w:rPr>
      </w:pPr>
    </w:p>
    <w:sectPr w:rsidR="008478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M" w:author="Caspersen, Mette" w:date="2025-01-17T13:31:49" w:id="1384722165">
    <w:p xmlns:w14="http://schemas.microsoft.com/office/word/2010/wordml" xmlns:w="http://schemas.openxmlformats.org/wordprocessingml/2006/main" w:rsidR="1626B3C7" w:rsidRDefault="21D440B6" w14:paraId="56EB0F68" w14:textId="0C57DB78">
      <w:pPr>
        <w:pStyle w:val="CommentText"/>
      </w:pPr>
      <w:r>
        <w:rPr>
          <w:rStyle w:val="CommentReference"/>
        </w:rPr>
        <w:annotationRef/>
      </w:r>
      <w:r w:rsidRPr="2E68529E" w:rsidR="54AB5958">
        <w:t>Tilpasses det enkelte embetes praksis.</w:t>
      </w:r>
    </w:p>
  </w:comment>
  <w:comment xmlns:w="http://schemas.openxmlformats.org/wordprocessingml/2006/main" w:initials="FE" w:author="Fjørtoft, Elisabeth Ur" w:date="2025-01-17T17:48:57" w:id="912310558">
    <w:p xmlns:w14="http://schemas.microsoft.com/office/word/2010/wordml" xmlns:w="http://schemas.openxmlformats.org/wordprocessingml/2006/main" w:rsidR="5C5B094B" w:rsidRDefault="3C5F1077" w14:paraId="24A33EFB" w14:textId="613D230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"mailto:mette.caspersen@statsforvalteren.no"</w:instrText>
      </w:r>
      <w:bookmarkStart w:name="_@_EC6AB1D411114694822222D8840B4605Z" w:id="1846706763"/>
      <w:r>
        <w:fldChar w:fldCharType="separate"/>
      </w:r>
      <w:bookmarkEnd w:id="1846706763"/>
      <w:r w:rsidRPr="71063F77" w:rsidR="39A40A4D">
        <w:rPr>
          <w:rStyle w:val="Mention"/>
          <w:noProof/>
        </w:rPr>
        <w:t>@Caspersen, Mette</w:t>
      </w:r>
      <w:r>
        <w:fldChar w:fldCharType="end"/>
      </w:r>
      <w:r w:rsidRPr="42B9B714" w:rsidR="4582D97D">
        <w:t xml:space="preserve"> dette må nok tilpasses at det gjelder IV</w:t>
      </w:r>
    </w:p>
  </w:comment>
  <w:comment xmlns:w="http://schemas.openxmlformats.org/wordprocessingml/2006/main" w:initials="CM" w:author="Caspersen, Mette" w:date="2025-01-20T10:48:05" w:id="705509388">
    <w:p xmlns:w14="http://schemas.microsoft.com/office/word/2010/wordml" xmlns:w="http://schemas.openxmlformats.org/wordprocessingml/2006/main" w:rsidR="219A05AB" w:rsidRDefault="480ABB7B" w14:paraId="2B537977" w14:textId="6F44500D">
      <w:pPr>
        <w:pStyle w:val="CommentText"/>
      </w:pPr>
      <w:r>
        <w:rPr>
          <w:rStyle w:val="CommentReference"/>
        </w:rPr>
        <w:annotationRef/>
      </w:r>
      <w:r w:rsidRPr="78AA5FD4" w:rsidR="3CC4232D">
        <w:t xml:space="preserve">Enig! hva med å fjerne "opp"?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6EB0F68"/>
  <w15:commentEx w15:done="0" w15:paraId="24A33EFB"/>
  <w15:commentEx w15:done="0" w15:paraId="2B537977" w15:paraIdParent="24A33EF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8A8424" w16cex:dateUtc="2025-01-17T12:31:49.655Z"/>
  <w16cex:commentExtensible w16cex:durableId="6F50CA5F" w16cex:dateUtc="2025-01-17T16:48:57.958Z"/>
  <w16cex:commentExtensible w16cex:durableId="3A01EE1F" w16cex:dateUtc="2025-01-20T09:48:05.9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EB0F68" w16cid:durableId="378A8424"/>
  <w16cid:commentId w16cid:paraId="24A33EFB" w16cid:durableId="6F50CA5F"/>
  <w16cid:commentId w16cid:paraId="2B537977" w16cid:durableId="3A01EE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8b9b0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E9A6A32"/>
    <w:multiLevelType w:val="hybridMultilevel"/>
    <w:tmpl w:val="764A7D1A"/>
    <w:lvl w:ilvl="0" w:tplc="0FFEC0C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296C5E"/>
    <w:multiLevelType w:val="hybridMultilevel"/>
    <w:tmpl w:val="9AF2A8B0"/>
    <w:lvl w:ilvl="0" w:tplc="0DCA5C52">
      <w:start w:val="1"/>
      <w:numFmt w:val="decimal"/>
      <w:lvlText w:val="%1."/>
      <w:lvlJc w:val="left"/>
      <w:pPr>
        <w:ind w:left="720" w:hanging="360"/>
      </w:pPr>
    </w:lvl>
    <w:lvl w:ilvl="1" w:tplc="484E5612">
      <w:start w:val="1"/>
      <w:numFmt w:val="lowerLetter"/>
      <w:lvlText w:val="%2."/>
      <w:lvlJc w:val="left"/>
      <w:pPr>
        <w:ind w:left="1440" w:hanging="360"/>
      </w:pPr>
    </w:lvl>
    <w:lvl w:ilvl="2" w:tplc="7952C96A">
      <w:start w:val="1"/>
      <w:numFmt w:val="lowerRoman"/>
      <w:lvlText w:val="%3."/>
      <w:lvlJc w:val="right"/>
      <w:pPr>
        <w:ind w:left="2160" w:hanging="180"/>
      </w:pPr>
    </w:lvl>
    <w:lvl w:ilvl="3" w:tplc="74240226">
      <w:start w:val="1"/>
      <w:numFmt w:val="decimal"/>
      <w:lvlText w:val="%4."/>
      <w:lvlJc w:val="left"/>
      <w:pPr>
        <w:ind w:left="2880" w:hanging="360"/>
      </w:pPr>
    </w:lvl>
    <w:lvl w:ilvl="4" w:tplc="BD4EF072">
      <w:start w:val="1"/>
      <w:numFmt w:val="lowerLetter"/>
      <w:lvlText w:val="%5."/>
      <w:lvlJc w:val="left"/>
      <w:pPr>
        <w:ind w:left="3600" w:hanging="360"/>
      </w:pPr>
    </w:lvl>
    <w:lvl w:ilvl="5" w:tplc="EDD0F970">
      <w:start w:val="1"/>
      <w:numFmt w:val="lowerRoman"/>
      <w:lvlText w:val="%6."/>
      <w:lvlJc w:val="right"/>
      <w:pPr>
        <w:ind w:left="4320" w:hanging="180"/>
      </w:pPr>
    </w:lvl>
    <w:lvl w:ilvl="6" w:tplc="CFD47FF2">
      <w:start w:val="1"/>
      <w:numFmt w:val="decimal"/>
      <w:lvlText w:val="%7."/>
      <w:lvlJc w:val="left"/>
      <w:pPr>
        <w:ind w:left="5040" w:hanging="360"/>
      </w:pPr>
    </w:lvl>
    <w:lvl w:ilvl="7" w:tplc="C8DC1384">
      <w:start w:val="1"/>
      <w:numFmt w:val="lowerLetter"/>
      <w:lvlText w:val="%8."/>
      <w:lvlJc w:val="left"/>
      <w:pPr>
        <w:ind w:left="5760" w:hanging="360"/>
      </w:pPr>
    </w:lvl>
    <w:lvl w:ilvl="8" w:tplc="23DE7614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1266187037">
    <w:abstractNumId w:val="1"/>
  </w:num>
  <w:num w:numId="2" w16cid:durableId="73743522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spersen, Mette">
    <w15:presenceInfo w15:providerId="AD" w15:userId="S::mette.caspersen@statsforvalteren.no::59b4cb66-3a1e-4807-bc57-e996b8230181"/>
  </w15:person>
  <w15:person w15:author="Caspersen, Mette">
    <w15:presenceInfo w15:providerId="AD" w15:userId="S::mette.caspersen@statsforvalteren.no::59b4cb66-3a1e-4807-bc57-e996b8230181"/>
  </w15:person>
  <w15:person w15:author="Fjørtoft, Elisabeth Ur">
    <w15:presenceInfo w15:providerId="AD" w15:userId="S::elisabeth.fjortoft@statsforvalteren.no::4b9163c4-2e7d-4489-aa58-a4ad97cdb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5"/>
    <w:rsid w:val="000E1F24"/>
    <w:rsid w:val="00127569"/>
    <w:rsid w:val="001D2F6F"/>
    <w:rsid w:val="002F4DB0"/>
    <w:rsid w:val="003149B4"/>
    <w:rsid w:val="003868C0"/>
    <w:rsid w:val="00390860"/>
    <w:rsid w:val="003D4703"/>
    <w:rsid w:val="00567C56"/>
    <w:rsid w:val="006713A0"/>
    <w:rsid w:val="006850AE"/>
    <w:rsid w:val="00695C93"/>
    <w:rsid w:val="006E3E7E"/>
    <w:rsid w:val="007FB7FA"/>
    <w:rsid w:val="00811B59"/>
    <w:rsid w:val="008478F5"/>
    <w:rsid w:val="00967604"/>
    <w:rsid w:val="009851E2"/>
    <w:rsid w:val="00A116F0"/>
    <w:rsid w:val="00A63782"/>
    <w:rsid w:val="00B14C8E"/>
    <w:rsid w:val="00B205BD"/>
    <w:rsid w:val="00C807C5"/>
    <w:rsid w:val="00C86B57"/>
    <w:rsid w:val="00EF4868"/>
    <w:rsid w:val="00F36D35"/>
    <w:rsid w:val="00F565E4"/>
    <w:rsid w:val="03C436EA"/>
    <w:rsid w:val="049A65E5"/>
    <w:rsid w:val="04BCBAE8"/>
    <w:rsid w:val="06B90802"/>
    <w:rsid w:val="074F540A"/>
    <w:rsid w:val="07B67600"/>
    <w:rsid w:val="07DCA954"/>
    <w:rsid w:val="091815AC"/>
    <w:rsid w:val="094D050A"/>
    <w:rsid w:val="09B5F194"/>
    <w:rsid w:val="09BB0CE2"/>
    <w:rsid w:val="0A337767"/>
    <w:rsid w:val="0A60345F"/>
    <w:rsid w:val="0A796AD0"/>
    <w:rsid w:val="0A9F3739"/>
    <w:rsid w:val="0ABC3B04"/>
    <w:rsid w:val="0AF2B131"/>
    <w:rsid w:val="0DECD02A"/>
    <w:rsid w:val="0E67F6E2"/>
    <w:rsid w:val="0F4C5192"/>
    <w:rsid w:val="11880B78"/>
    <w:rsid w:val="125F4AE3"/>
    <w:rsid w:val="126BCEF3"/>
    <w:rsid w:val="12F49F11"/>
    <w:rsid w:val="13129F4D"/>
    <w:rsid w:val="13826520"/>
    <w:rsid w:val="13D223AB"/>
    <w:rsid w:val="147F31B2"/>
    <w:rsid w:val="16209F45"/>
    <w:rsid w:val="16E755D9"/>
    <w:rsid w:val="17C71226"/>
    <w:rsid w:val="1841BC46"/>
    <w:rsid w:val="187C444C"/>
    <w:rsid w:val="18936706"/>
    <w:rsid w:val="198AB324"/>
    <w:rsid w:val="199EAC51"/>
    <w:rsid w:val="1BFD2CD3"/>
    <w:rsid w:val="1C04153F"/>
    <w:rsid w:val="1E133EEB"/>
    <w:rsid w:val="1E16E9AF"/>
    <w:rsid w:val="1E5FA89A"/>
    <w:rsid w:val="1E6241F8"/>
    <w:rsid w:val="1EF9BE04"/>
    <w:rsid w:val="1F612D0D"/>
    <w:rsid w:val="1F965519"/>
    <w:rsid w:val="1F99D723"/>
    <w:rsid w:val="1FF1EF07"/>
    <w:rsid w:val="1FF4F03C"/>
    <w:rsid w:val="1FF88099"/>
    <w:rsid w:val="2019DF3D"/>
    <w:rsid w:val="20E43ABE"/>
    <w:rsid w:val="2144C94D"/>
    <w:rsid w:val="222F64B4"/>
    <w:rsid w:val="229063D6"/>
    <w:rsid w:val="22B08BA1"/>
    <w:rsid w:val="236C64C7"/>
    <w:rsid w:val="24A2D425"/>
    <w:rsid w:val="24C3F5E2"/>
    <w:rsid w:val="253CAF04"/>
    <w:rsid w:val="2580A255"/>
    <w:rsid w:val="259AFC06"/>
    <w:rsid w:val="262E6616"/>
    <w:rsid w:val="26B6B9B3"/>
    <w:rsid w:val="276C4C9D"/>
    <w:rsid w:val="279BF125"/>
    <w:rsid w:val="27B9E180"/>
    <w:rsid w:val="28AEEF26"/>
    <w:rsid w:val="29B7E78E"/>
    <w:rsid w:val="2A3CD436"/>
    <w:rsid w:val="2A9DBFD0"/>
    <w:rsid w:val="2BEFFDED"/>
    <w:rsid w:val="2C095ED7"/>
    <w:rsid w:val="2C0D3991"/>
    <w:rsid w:val="2ED2CFDE"/>
    <w:rsid w:val="2F497D6A"/>
    <w:rsid w:val="2F566872"/>
    <w:rsid w:val="3021A5F0"/>
    <w:rsid w:val="30BA5F54"/>
    <w:rsid w:val="30D33BA0"/>
    <w:rsid w:val="3221F5A8"/>
    <w:rsid w:val="32229ED7"/>
    <w:rsid w:val="323EDBEF"/>
    <w:rsid w:val="3241E879"/>
    <w:rsid w:val="32C28430"/>
    <w:rsid w:val="33D2DD78"/>
    <w:rsid w:val="34E7EEDB"/>
    <w:rsid w:val="35451869"/>
    <w:rsid w:val="3555B3A0"/>
    <w:rsid w:val="359C89F5"/>
    <w:rsid w:val="368C9570"/>
    <w:rsid w:val="368E0827"/>
    <w:rsid w:val="36EFB205"/>
    <w:rsid w:val="3761C31D"/>
    <w:rsid w:val="37D6FBD9"/>
    <w:rsid w:val="389FEAD9"/>
    <w:rsid w:val="391258AF"/>
    <w:rsid w:val="39CA428E"/>
    <w:rsid w:val="3ABD06F7"/>
    <w:rsid w:val="3AC20BCE"/>
    <w:rsid w:val="3B87349D"/>
    <w:rsid w:val="3C1767F2"/>
    <w:rsid w:val="3C95C09B"/>
    <w:rsid w:val="3CFD5B09"/>
    <w:rsid w:val="3DF8386E"/>
    <w:rsid w:val="3E7ABEB3"/>
    <w:rsid w:val="3E8C614B"/>
    <w:rsid w:val="3EAA601F"/>
    <w:rsid w:val="3EB27680"/>
    <w:rsid w:val="3EDDBDE3"/>
    <w:rsid w:val="3F425E44"/>
    <w:rsid w:val="427BD986"/>
    <w:rsid w:val="43192A93"/>
    <w:rsid w:val="442A2019"/>
    <w:rsid w:val="446E96A8"/>
    <w:rsid w:val="4561B103"/>
    <w:rsid w:val="45B79C3F"/>
    <w:rsid w:val="468CA3AE"/>
    <w:rsid w:val="46C59928"/>
    <w:rsid w:val="485E8405"/>
    <w:rsid w:val="48861A2E"/>
    <w:rsid w:val="488E6FE3"/>
    <w:rsid w:val="48C01705"/>
    <w:rsid w:val="4977C888"/>
    <w:rsid w:val="49B1A04C"/>
    <w:rsid w:val="49F004D7"/>
    <w:rsid w:val="4A175D27"/>
    <w:rsid w:val="4AE3BB3E"/>
    <w:rsid w:val="4B41B7BF"/>
    <w:rsid w:val="4B55DAE2"/>
    <w:rsid w:val="4BE71494"/>
    <w:rsid w:val="4C1D937F"/>
    <w:rsid w:val="4C31EF70"/>
    <w:rsid w:val="4E425F3C"/>
    <w:rsid w:val="4F59EEB8"/>
    <w:rsid w:val="4F7FFA70"/>
    <w:rsid w:val="5052FFF4"/>
    <w:rsid w:val="505A953F"/>
    <w:rsid w:val="505A9EE0"/>
    <w:rsid w:val="507AD286"/>
    <w:rsid w:val="50890EBB"/>
    <w:rsid w:val="50D067BC"/>
    <w:rsid w:val="5103DF90"/>
    <w:rsid w:val="51172732"/>
    <w:rsid w:val="5242FA9C"/>
    <w:rsid w:val="52535393"/>
    <w:rsid w:val="525B3A2C"/>
    <w:rsid w:val="53398953"/>
    <w:rsid w:val="550ABEF9"/>
    <w:rsid w:val="554026E5"/>
    <w:rsid w:val="559760F3"/>
    <w:rsid w:val="55E0776D"/>
    <w:rsid w:val="55EFE73C"/>
    <w:rsid w:val="5624E211"/>
    <w:rsid w:val="56A86645"/>
    <w:rsid w:val="56E743AF"/>
    <w:rsid w:val="59297F40"/>
    <w:rsid w:val="598AE66F"/>
    <w:rsid w:val="59F51D7C"/>
    <w:rsid w:val="5AE8E88F"/>
    <w:rsid w:val="5C2EA81B"/>
    <w:rsid w:val="5D43F22D"/>
    <w:rsid w:val="5D4CAD5D"/>
    <w:rsid w:val="5DFE7122"/>
    <w:rsid w:val="5F161ECD"/>
    <w:rsid w:val="60475468"/>
    <w:rsid w:val="60A36357"/>
    <w:rsid w:val="616DADDB"/>
    <w:rsid w:val="61B17731"/>
    <w:rsid w:val="61E0DBCF"/>
    <w:rsid w:val="62710010"/>
    <w:rsid w:val="62B3B166"/>
    <w:rsid w:val="63A1131E"/>
    <w:rsid w:val="63D59472"/>
    <w:rsid w:val="6426E464"/>
    <w:rsid w:val="648ED786"/>
    <w:rsid w:val="64A2E5A1"/>
    <w:rsid w:val="65768FDE"/>
    <w:rsid w:val="659F2C9A"/>
    <w:rsid w:val="664D45A0"/>
    <w:rsid w:val="670EEE65"/>
    <w:rsid w:val="672D27B8"/>
    <w:rsid w:val="6888A0DA"/>
    <w:rsid w:val="691FE54D"/>
    <w:rsid w:val="69E828A6"/>
    <w:rsid w:val="6A70E754"/>
    <w:rsid w:val="6B7254A8"/>
    <w:rsid w:val="6BB4FBD9"/>
    <w:rsid w:val="6CBBC339"/>
    <w:rsid w:val="6CD5968F"/>
    <w:rsid w:val="6CE541A8"/>
    <w:rsid w:val="6D3470B0"/>
    <w:rsid w:val="6EAF7304"/>
    <w:rsid w:val="6EB5A9F2"/>
    <w:rsid w:val="706D1011"/>
    <w:rsid w:val="7181BC3B"/>
    <w:rsid w:val="730E373A"/>
    <w:rsid w:val="73123C64"/>
    <w:rsid w:val="73B3C004"/>
    <w:rsid w:val="7487249E"/>
    <w:rsid w:val="753E5DD0"/>
    <w:rsid w:val="7569DC21"/>
    <w:rsid w:val="75D2C011"/>
    <w:rsid w:val="775E5DF1"/>
    <w:rsid w:val="777A83E9"/>
    <w:rsid w:val="7882D20B"/>
    <w:rsid w:val="79494B14"/>
    <w:rsid w:val="79C17615"/>
    <w:rsid w:val="79E1B8B9"/>
    <w:rsid w:val="79FD2374"/>
    <w:rsid w:val="7A1D7968"/>
    <w:rsid w:val="7A2391B8"/>
    <w:rsid w:val="7A73CDA1"/>
    <w:rsid w:val="7A780ADE"/>
    <w:rsid w:val="7ABCC6E0"/>
    <w:rsid w:val="7AD9FD5D"/>
    <w:rsid w:val="7B2904FA"/>
    <w:rsid w:val="7B4A9682"/>
    <w:rsid w:val="7BBB6CD1"/>
    <w:rsid w:val="7D35C4C5"/>
    <w:rsid w:val="7DD23A82"/>
    <w:rsid w:val="7E18133C"/>
    <w:rsid w:val="7EC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1745"/>
  <w15:chartTrackingRefBased/>
  <w15:docId w15:val="{041744E2-7309-476E-A8C3-0C954CB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78F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78F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478F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478F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478F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478F5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478F5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478F5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478F5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478F5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478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78F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478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4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78F5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478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78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78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78F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478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78F5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908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90860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3908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0860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90860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3868C0"/>
    <w:rPr>
      <w:color w:val="0000FF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24BA5058-D441-4C28-8F81-100EB8570E51}">
    <t:Anchor>
      <t:Comment id="1867565663"/>
    </t:Anchor>
    <t:History>
      <t:Event id="{81D8112C-151C-499B-9AF7-EAD933438109}" time="2025-01-17T16:48:57.964Z">
        <t:Attribution userId="S::elisabeth.fjortoft@statsforvalteren.no::4b9163c4-2e7d-4489-aa58-a4ad97cdb852" userProvider="AD" userName="Fjørtoft, Elisabeth Ur"/>
        <t:Anchor>
          <t:Comment id="1867565663"/>
        </t:Anchor>
        <t:Create/>
      </t:Event>
      <t:Event id="{74626178-A427-4449-95EA-274A29C327F6}" time="2025-01-17T16:48:57.964Z">
        <t:Attribution userId="S::elisabeth.fjortoft@statsforvalteren.no::4b9163c4-2e7d-4489-aa58-a4ad97cdb852" userProvider="AD" userName="Fjørtoft, Elisabeth Ur"/>
        <t:Anchor>
          <t:Comment id="1867565663"/>
        </t:Anchor>
        <t:Assign userId="S::mette.caspersen@statsforvalteren.no::59b4cb66-3a1e-4807-bc57-e996b8230181" userProvider="AD" userName="Caspersen, Mette"/>
      </t:Event>
      <t:Event id="{6E623E32-CD80-443F-ABF7-9C485D8087E8}" time="2025-01-17T16:48:57.964Z">
        <t:Attribution userId="S::elisabeth.fjortoft@statsforvalteren.no::4b9163c4-2e7d-4489-aa58-a4ad97cdb852" userProvider="AD" userName="Fjørtoft, Elisabeth Ur"/>
        <t:Anchor>
          <t:Comment id="1867565663"/>
        </t:Anchor>
        <t:SetTitle title="@Caspersen, Mette dette må nok tilpasses at det gjelder IV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microsoft.com/office/2016/09/relationships/commentsIds" Target="commentsIds.xml" Id="rId19" /><Relationship Type="http://schemas.microsoft.com/office/2011/relationships/people" Target="people.xml" Id="rId31" /><Relationship Type="http://schemas.openxmlformats.org/officeDocument/2006/relationships/numbering" Target="numbering.xml" Id="rId4" /><Relationship Type="http://schemas.openxmlformats.org/officeDocument/2006/relationships/fontTable" Target="fontTable.xml" Id="rId30" /><Relationship Type="http://schemas.openxmlformats.org/officeDocument/2006/relationships/comments" Target="comments.xml" Id="R2e9c09f57d6c4724" /><Relationship Type="http://schemas.microsoft.com/office/2018/08/relationships/commentsExtensible" Target="commentsExtensible.xml" Id="Rac97560568494f44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?merknader=true" TargetMode="External" Id="R5d7ee98f985f4d75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5-klage-pa-vedtak-om-ikkje-a-fastsetje-standpunktkarakter-i-fag/?merknader=true" TargetMode="External" Id="Rcd8e9d8f6bb74eb1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6-standpunktkarakterar-i-fag/" TargetMode="External" Id="Re0503eda96d8499f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6-standpunktkarakterar-i-fag/?merknader=true" TargetMode="External" Id="Re10145478a5b42ee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2-klagefristar/" TargetMode="External" Id="Rcabf1218fd0d4a0a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1-kva-kapittelet-gjeld-og-forholdet-til-forvaltningsloven/?merknader=true" TargetMode="External" Id="R257d97e1c1774588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?merknader=true" TargetMode="External" Id="Ra5fb571b4ce043d1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5-klage-pa-vedtak-om-ikkje-a-fastsetje-standpunktkarakter-i-fag/?merknader=true" TargetMode="External" Id="R14e8dee9b0074352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" TargetMode="External" Id="R7b5005cf4e0e4e30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?merknader=true" TargetMode="External" Id="R247227070edb47d9" /><Relationship Type="http://schemas.openxmlformats.org/officeDocument/2006/relationships/hyperlink" Target="https://skjema.no/SF/confirmprivacylogin?shortname=klage_pa_standpunktkarakter&amp;returnUrl=https%3A%2F%2Fskjema.no%2FSF%2Fklage_pa_standpunktkarakter&amp;userLoggedInWithSecurityLevel=0&amp;requiredSecurityLevel=3" TargetMode="External" Id="R635c246215854be5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6-standpunktkarakterar-i-fag/?merknader=true" TargetMode="External" Id="Ra884b28eeb634e27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8-fravarsgrense-i-vidaregaande-skole/?merknader=true" TargetMode="External" Id="R4248b1b14ae04c55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6-standpunktkarakterar-i-fag/?merknader=true" TargetMode="External" Id="R3a1227d398124d3c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8-fravarsgrense-i-vidaregaande-skole/?merknader=true" TargetMode="External" Id="R2f53dd75badc4be8" /><Relationship Type="http://schemas.openxmlformats.org/officeDocument/2006/relationships/hyperlink" Target="https://www.udir.no/regelverk-og-tilsyn/skole-og-opplaring/rundskriv-om-fravarsgrensen/" TargetMode="External" Id="R1df386b746ea4e7e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?merknader=true" TargetMode="External" Id="Rbbabea0ae3e449f1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" TargetMode="External" Id="R6cf3a3afe6264b9f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?merknader=true" TargetMode="External" Id="R52b1865b316f4394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?merknader=true" TargetMode="External" Id="R71b7b4bdf5894839" /><Relationship Type="http://schemas.microsoft.com/office/2019/05/relationships/documenttasks" Target="tasks.xml" Id="Ra2b02d8e38bf4ad1" /><Relationship Type="http://schemas.openxmlformats.org/officeDocument/2006/relationships/hyperlink" Target="https://www.udir.no/regelverk-og-tilsyn/skole-og-opplaring/hva-er-nytt-i-reglene-om-klage-pa-sluttvurdering/" TargetMode="External" Id="R2ddfdc9749214eb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1F43-F7ED-499D-AAFF-9AD8E905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8A868-56E6-4D61-A391-3774C1D54C2F}">
  <ds:schemaRefs>
    <ds:schemaRef ds:uri="http://schemas.microsoft.com/office/2006/metadata/properties"/>
    <ds:schemaRef ds:uri="http://schemas.microsoft.com/office/infopath/2007/PartnerControls"/>
    <ds:schemaRef ds:uri="8fc431ad-c23b-45cf-80a7-4a1fb46d9b96"/>
    <ds:schemaRef ds:uri="a68f7d13-4c63-4dab-a0d4-3acf57227301"/>
  </ds:schemaRefs>
</ds:datastoreItem>
</file>

<file path=customXml/itemProps3.xml><?xml version="1.0" encoding="utf-8"?>
<ds:datastoreItem xmlns:ds="http://schemas.openxmlformats.org/officeDocument/2006/customXml" ds:itemID="{168E9826-DFB2-45BC-9E29-D643548C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Caspersen, Mette</dc:creator>
  <keywords/>
  <dc:description/>
  <lastModifiedBy>Caspersen, Mette</lastModifiedBy>
  <revision>32</revision>
  <dcterms:created xsi:type="dcterms:W3CDTF">2024-11-20T13:40:00.0000000Z</dcterms:created>
  <dcterms:modified xsi:type="dcterms:W3CDTF">2025-01-27T16:11:30.6157189Z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0x01010068966F54B8B5DE4BB8F4CFC1462DC627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{"FileActivityType":"6","FileActivityTimeStamp":"2024-11-21T10:57:15.703Z","FileActivityUsersOnPage":[{"DisplayName":"Caspersen, Mette","Id":"mette.caspersen@statsforvalteren.no"}],"FileActivityNavigationId":null}</vt:lpwstr>
  </property>
  <property fmtid="{D5CDD505-2E9C-101B-9397-08002B2CF9AE}" pid="7" name="TriggerFlowInfo">
    <vt:lpwstr/>
  </property>
</Properties>
</file>