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13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  <w:gridCol w:w="193"/>
        <w:gridCol w:w="20"/>
        <w:gridCol w:w="2149"/>
        <w:gridCol w:w="6"/>
        <w:gridCol w:w="227"/>
        <w:gridCol w:w="2129"/>
        <w:gridCol w:w="4050"/>
      </w:tblGrid>
      <w:tr w:rsidR="003923F7" w:rsidRPr="00E85FCA" w14:paraId="2A548B87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2574B0CD" w14:textId="77777777" w:rsidR="00223F02" w:rsidRPr="00E85FCA" w:rsidRDefault="008C38E0" w:rsidP="00E724AA">
            <w:pPr>
              <w:pStyle w:val="Overskrift3"/>
              <w:outlineLvl w:val="2"/>
            </w:pPr>
            <w:r w:rsidRPr="00E85FCA">
              <w:rPr>
                <w:noProof/>
              </w:rPr>
              <w:drawing>
                <wp:anchor distT="0" distB="0" distL="114300" distR="114300" simplePos="0" relativeHeight="251658240" behindDoc="0" locked="1" layoutInCell="1" allowOverlap="0" wp14:anchorId="3B84C137" wp14:editId="6EF53FD5">
                  <wp:simplePos x="0" y="0"/>
                  <wp:positionH relativeFrom="column">
                    <wp:posOffset>-774065</wp:posOffset>
                  </wp:positionH>
                  <wp:positionV relativeFrom="page">
                    <wp:posOffset>-439420</wp:posOffset>
                  </wp:positionV>
                  <wp:extent cx="3697200" cy="1119600"/>
                  <wp:effectExtent l="0" t="0" r="0" b="0"/>
                  <wp:wrapNone/>
                  <wp:docPr id="6" name="Grafik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M_primaerlogo_vestfold_telemark_pos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7200" cy="11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" w:type="dxa"/>
          </w:tcPr>
          <w:p w14:paraId="08AF6C49" w14:textId="77777777" w:rsidR="003923F7" w:rsidRPr="00E85FCA" w:rsidRDefault="003923F7" w:rsidP="00A81FDC"/>
        </w:tc>
        <w:tc>
          <w:tcPr>
            <w:tcW w:w="2175" w:type="dxa"/>
            <w:gridSpan w:val="3"/>
          </w:tcPr>
          <w:p w14:paraId="4CD9EEC1" w14:textId="77777777" w:rsidR="003923F7" w:rsidRPr="00E85FCA" w:rsidRDefault="003923F7" w:rsidP="00A81FDC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>Vår dato:</w:t>
            </w:r>
          </w:p>
        </w:tc>
        <w:tc>
          <w:tcPr>
            <w:tcW w:w="227" w:type="dxa"/>
          </w:tcPr>
          <w:p w14:paraId="5FA951D4" w14:textId="77777777" w:rsidR="003923F7" w:rsidRPr="00E85FCA" w:rsidRDefault="003923F7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7DB52B8C" w14:textId="77777777" w:rsidR="003923F7" w:rsidRPr="00E85FCA" w:rsidRDefault="003923F7" w:rsidP="00A81FDC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 xml:space="preserve">Vår </w:t>
            </w:r>
            <w:proofErr w:type="spellStart"/>
            <w:r w:rsidRPr="00E85FCA">
              <w:rPr>
                <w:sz w:val="14"/>
                <w:szCs w:val="14"/>
              </w:rPr>
              <w:t>ref</w:t>
            </w:r>
            <w:proofErr w:type="spellEnd"/>
            <w:r w:rsidRPr="00E85FCA">
              <w:rPr>
                <w:sz w:val="14"/>
                <w:szCs w:val="14"/>
              </w:rPr>
              <w:t>:</w:t>
            </w:r>
          </w:p>
        </w:tc>
      </w:tr>
      <w:tr w:rsidR="003923F7" w:rsidRPr="00E85FCA" w14:paraId="5845787E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087982A7" w14:textId="77777777" w:rsidR="003923F7" w:rsidRPr="00E85FCA" w:rsidRDefault="003923F7" w:rsidP="00A81FDC"/>
        </w:tc>
        <w:tc>
          <w:tcPr>
            <w:tcW w:w="193" w:type="dxa"/>
          </w:tcPr>
          <w:p w14:paraId="3895F485" w14:textId="77777777" w:rsidR="003923F7" w:rsidRPr="00E85FCA" w:rsidRDefault="003923F7" w:rsidP="00A81FDC"/>
        </w:tc>
        <w:tc>
          <w:tcPr>
            <w:tcW w:w="2175" w:type="dxa"/>
            <w:gridSpan w:val="3"/>
          </w:tcPr>
          <w:p w14:paraId="6BD26077" w14:textId="2731FE53" w:rsidR="003923F7" w:rsidRPr="00E85FCA" w:rsidRDefault="00661BE6" w:rsidP="00A81FDC">
            <w:bookmarkStart w:id="0" w:name="BREVDATO"/>
            <w:r>
              <w:t>17.08.2021</w:t>
            </w:r>
            <w:bookmarkEnd w:id="0"/>
          </w:p>
        </w:tc>
        <w:tc>
          <w:tcPr>
            <w:tcW w:w="227" w:type="dxa"/>
          </w:tcPr>
          <w:p w14:paraId="00CBA062" w14:textId="77777777" w:rsidR="003923F7" w:rsidRPr="00E85FCA" w:rsidRDefault="003923F7" w:rsidP="00A81FDC"/>
        </w:tc>
        <w:tc>
          <w:tcPr>
            <w:tcW w:w="2129" w:type="dxa"/>
          </w:tcPr>
          <w:p w14:paraId="1ED4797D" w14:textId="59BC58A5" w:rsidR="003923F7" w:rsidRPr="00E85FCA" w:rsidRDefault="00661BE6" w:rsidP="00A81FDC">
            <w:bookmarkStart w:id="1" w:name="SAKSNR"/>
            <w:r>
              <w:t>2021/4822</w:t>
            </w:r>
            <w:bookmarkEnd w:id="1"/>
          </w:p>
        </w:tc>
      </w:tr>
      <w:tr w:rsidR="008C38E0" w:rsidRPr="00E85FCA" w14:paraId="189D2DB7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7C2C5512" w14:textId="77777777" w:rsidR="008C38E0" w:rsidRPr="00E85FCA" w:rsidRDefault="008C38E0" w:rsidP="00A81FDC"/>
        </w:tc>
        <w:tc>
          <w:tcPr>
            <w:tcW w:w="193" w:type="dxa"/>
          </w:tcPr>
          <w:p w14:paraId="4BC88D39" w14:textId="77777777" w:rsidR="008C38E0" w:rsidRPr="00E85FCA" w:rsidRDefault="008C38E0" w:rsidP="00A81FDC"/>
        </w:tc>
        <w:tc>
          <w:tcPr>
            <w:tcW w:w="2175" w:type="dxa"/>
            <w:gridSpan w:val="3"/>
          </w:tcPr>
          <w:p w14:paraId="67DE9CF2" w14:textId="77777777" w:rsidR="008C38E0" w:rsidRPr="00E85FCA" w:rsidRDefault="008C38E0" w:rsidP="00A81FDC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14:paraId="6237D690" w14:textId="77777777" w:rsidR="008C38E0" w:rsidRPr="00E85FCA" w:rsidRDefault="008C38E0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132F4CAC" w14:textId="77777777" w:rsidR="008C38E0" w:rsidRPr="00E85FCA" w:rsidRDefault="008C38E0" w:rsidP="00A81FDC">
            <w:pPr>
              <w:rPr>
                <w:sz w:val="14"/>
                <w:szCs w:val="14"/>
              </w:rPr>
            </w:pPr>
          </w:p>
        </w:tc>
      </w:tr>
      <w:tr w:rsidR="003923F7" w:rsidRPr="00E85FCA" w14:paraId="0E81FE4F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60EF870B" w14:textId="77777777" w:rsidR="003923F7" w:rsidRPr="00E85FCA" w:rsidRDefault="003923F7" w:rsidP="00A81FDC"/>
        </w:tc>
        <w:tc>
          <w:tcPr>
            <w:tcW w:w="193" w:type="dxa"/>
          </w:tcPr>
          <w:p w14:paraId="601C885C" w14:textId="77777777" w:rsidR="003923F7" w:rsidRPr="00E85FCA" w:rsidRDefault="003923F7" w:rsidP="00A81FDC"/>
        </w:tc>
        <w:tc>
          <w:tcPr>
            <w:tcW w:w="2175" w:type="dxa"/>
            <w:gridSpan w:val="3"/>
          </w:tcPr>
          <w:p w14:paraId="41A829AF" w14:textId="77777777" w:rsidR="003923F7" w:rsidRPr="00E85FCA" w:rsidRDefault="003923F7" w:rsidP="00A81FDC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>Deres dato:</w:t>
            </w:r>
          </w:p>
        </w:tc>
        <w:tc>
          <w:tcPr>
            <w:tcW w:w="227" w:type="dxa"/>
          </w:tcPr>
          <w:p w14:paraId="6B53E681" w14:textId="77777777" w:rsidR="003923F7" w:rsidRPr="00E85FCA" w:rsidRDefault="003923F7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0CBECB18" w14:textId="77777777" w:rsidR="003923F7" w:rsidRPr="00E85FCA" w:rsidRDefault="003923F7" w:rsidP="00A81FDC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 xml:space="preserve">Deres </w:t>
            </w:r>
            <w:proofErr w:type="spellStart"/>
            <w:r w:rsidRPr="00E85FCA">
              <w:rPr>
                <w:sz w:val="14"/>
                <w:szCs w:val="14"/>
              </w:rPr>
              <w:t>ref</w:t>
            </w:r>
            <w:proofErr w:type="spellEnd"/>
            <w:r w:rsidRPr="00E85FCA">
              <w:rPr>
                <w:sz w:val="14"/>
                <w:szCs w:val="14"/>
              </w:rPr>
              <w:t>:</w:t>
            </w:r>
          </w:p>
        </w:tc>
      </w:tr>
      <w:tr w:rsidR="003923F7" w:rsidRPr="00E85FCA" w14:paraId="36A7A590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2C05E515" w14:textId="77777777" w:rsidR="003923F7" w:rsidRPr="00E85FCA" w:rsidRDefault="003923F7" w:rsidP="00A81FDC"/>
        </w:tc>
        <w:tc>
          <w:tcPr>
            <w:tcW w:w="193" w:type="dxa"/>
          </w:tcPr>
          <w:p w14:paraId="79321BEF" w14:textId="77777777" w:rsidR="003923F7" w:rsidRPr="00E85FCA" w:rsidRDefault="003923F7" w:rsidP="00A81FDC"/>
        </w:tc>
        <w:tc>
          <w:tcPr>
            <w:tcW w:w="2175" w:type="dxa"/>
            <w:gridSpan w:val="3"/>
          </w:tcPr>
          <w:p w14:paraId="1266A0B4" w14:textId="77777777" w:rsidR="003923F7" w:rsidRPr="00E85FCA" w:rsidRDefault="003923F7" w:rsidP="00A81FDC">
            <w:bookmarkStart w:id="2" w:name="REFDATO"/>
            <w:bookmarkEnd w:id="2"/>
          </w:p>
        </w:tc>
        <w:tc>
          <w:tcPr>
            <w:tcW w:w="227" w:type="dxa"/>
          </w:tcPr>
          <w:p w14:paraId="062FDD0E" w14:textId="77777777" w:rsidR="003923F7" w:rsidRPr="00E85FCA" w:rsidRDefault="003923F7" w:rsidP="00A81FDC"/>
        </w:tc>
        <w:tc>
          <w:tcPr>
            <w:tcW w:w="2129" w:type="dxa"/>
          </w:tcPr>
          <w:p w14:paraId="75401662" w14:textId="77777777" w:rsidR="003923F7" w:rsidRPr="00E85FCA" w:rsidRDefault="003923F7" w:rsidP="00A81FDC">
            <w:bookmarkStart w:id="3" w:name="REF"/>
            <w:bookmarkEnd w:id="3"/>
          </w:p>
        </w:tc>
      </w:tr>
      <w:tr w:rsidR="00FA600C" w:rsidRPr="00E85FCA" w14:paraId="5116DB7D" w14:textId="77777777" w:rsidTr="00F94139">
        <w:trPr>
          <w:gridAfter w:val="1"/>
          <w:wAfter w:w="4050" w:type="dxa"/>
          <w:trHeight w:val="222"/>
        </w:trPr>
        <w:tc>
          <w:tcPr>
            <w:tcW w:w="4820" w:type="dxa"/>
            <w:gridSpan w:val="2"/>
          </w:tcPr>
          <w:p w14:paraId="588757CF" w14:textId="77777777" w:rsidR="00FA600C" w:rsidRPr="00E85FCA" w:rsidRDefault="00FA600C" w:rsidP="00A81FDC"/>
        </w:tc>
        <w:tc>
          <w:tcPr>
            <w:tcW w:w="2169" w:type="dxa"/>
            <w:gridSpan w:val="2"/>
          </w:tcPr>
          <w:p w14:paraId="5B407983" w14:textId="77777777" w:rsidR="00FA600C" w:rsidRPr="00E85FCA" w:rsidRDefault="00FA600C" w:rsidP="00A81FDC"/>
        </w:tc>
        <w:tc>
          <w:tcPr>
            <w:tcW w:w="2362" w:type="dxa"/>
            <w:gridSpan w:val="3"/>
          </w:tcPr>
          <w:p w14:paraId="53828436" w14:textId="77777777" w:rsidR="00FA600C" w:rsidRPr="00E85FCA" w:rsidRDefault="00FA600C" w:rsidP="00A81FDC"/>
        </w:tc>
      </w:tr>
      <w:tr w:rsidR="00FA600C" w:rsidRPr="00E85FCA" w14:paraId="75BBD1C8" w14:textId="77777777" w:rsidTr="00F94139">
        <w:trPr>
          <w:gridAfter w:val="1"/>
          <w:wAfter w:w="4050" w:type="dxa"/>
          <w:trHeight w:val="221"/>
        </w:trPr>
        <w:tc>
          <w:tcPr>
            <w:tcW w:w="4820" w:type="dxa"/>
            <w:gridSpan w:val="2"/>
            <w:vMerge w:val="restart"/>
          </w:tcPr>
          <w:p w14:paraId="74EF3C60" w14:textId="2B3F602B" w:rsidR="00FA600C" w:rsidRPr="00E85FCA" w:rsidRDefault="00661BE6" w:rsidP="00A81FDC">
            <w:bookmarkStart w:id="4" w:name="MOTTAKERNAVN"/>
            <w:r>
              <w:t>Vågan kommune</w:t>
            </w:r>
            <w:bookmarkEnd w:id="4"/>
          </w:p>
          <w:p w14:paraId="18EC1348" w14:textId="20615D06" w:rsidR="00FA600C" w:rsidRPr="00E85FCA" w:rsidRDefault="00661BE6" w:rsidP="00A81FDC">
            <w:bookmarkStart w:id="5" w:name="ADRESSE"/>
            <w:r>
              <w:t>Postboks 802</w:t>
            </w:r>
            <w:bookmarkEnd w:id="5"/>
          </w:p>
          <w:p w14:paraId="33AC73EB" w14:textId="4DA0FA5C" w:rsidR="00FA600C" w:rsidRPr="00E85FCA" w:rsidRDefault="00661BE6" w:rsidP="00A81FDC">
            <w:bookmarkStart w:id="6" w:name="POSTNR"/>
            <w:r>
              <w:t>8305</w:t>
            </w:r>
            <w:bookmarkEnd w:id="6"/>
            <w:r w:rsidR="00FA600C" w:rsidRPr="00E85FCA">
              <w:t xml:space="preserve"> </w:t>
            </w:r>
            <w:bookmarkStart w:id="7" w:name="POSTSTED"/>
            <w:r>
              <w:t>Svolvær</w:t>
            </w:r>
            <w:bookmarkEnd w:id="7"/>
          </w:p>
          <w:p w14:paraId="79E7D223" w14:textId="77777777" w:rsidR="00FA600C" w:rsidRPr="00E85FCA" w:rsidRDefault="00FA600C" w:rsidP="00A81FDC">
            <w:bookmarkStart w:id="8" w:name="KONTAKT"/>
            <w:bookmarkEnd w:id="8"/>
          </w:p>
          <w:p w14:paraId="4D758BC4" w14:textId="77777777" w:rsidR="00FA600C" w:rsidRPr="00E85FCA" w:rsidRDefault="00FA600C" w:rsidP="00A81FDC"/>
        </w:tc>
        <w:tc>
          <w:tcPr>
            <w:tcW w:w="20" w:type="dxa"/>
          </w:tcPr>
          <w:p w14:paraId="317FAC34" w14:textId="77777777" w:rsidR="00FA600C" w:rsidRPr="00E85FCA" w:rsidRDefault="00FA600C" w:rsidP="00A81FDC"/>
        </w:tc>
        <w:tc>
          <w:tcPr>
            <w:tcW w:w="4511" w:type="dxa"/>
            <w:gridSpan w:val="4"/>
          </w:tcPr>
          <w:p w14:paraId="09FE241B" w14:textId="77777777" w:rsidR="00FA600C" w:rsidRPr="00E85FCA" w:rsidRDefault="00FA600C" w:rsidP="00A81FDC">
            <w:r w:rsidRPr="00E85FCA">
              <w:rPr>
                <w:sz w:val="14"/>
                <w:szCs w:val="14"/>
              </w:rPr>
              <w:t>Saksbehandler, innvalgstelefon</w:t>
            </w:r>
          </w:p>
        </w:tc>
      </w:tr>
      <w:tr w:rsidR="00FA600C" w:rsidRPr="00E85FCA" w14:paraId="0E4A2CB3" w14:textId="77777777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  <w:tcMar>
              <w:left w:w="0" w:type="dxa"/>
              <w:right w:w="0" w:type="dxa"/>
            </w:tcMar>
          </w:tcPr>
          <w:p w14:paraId="416BEBC7" w14:textId="77777777" w:rsidR="00FA600C" w:rsidRPr="00E85FCA" w:rsidRDefault="00FA600C" w:rsidP="00A81FDC"/>
        </w:tc>
        <w:tc>
          <w:tcPr>
            <w:tcW w:w="20" w:type="dxa"/>
            <w:tcMar>
              <w:left w:w="0" w:type="dxa"/>
              <w:right w:w="0" w:type="dxa"/>
            </w:tcMar>
          </w:tcPr>
          <w:p w14:paraId="64411086" w14:textId="77777777" w:rsidR="00FA600C" w:rsidRPr="00E85FCA" w:rsidRDefault="00FA600C" w:rsidP="003952A7">
            <w:pPr>
              <w:jc w:val="center"/>
            </w:pPr>
          </w:p>
        </w:tc>
        <w:tc>
          <w:tcPr>
            <w:tcW w:w="4511" w:type="dxa"/>
            <w:gridSpan w:val="4"/>
          </w:tcPr>
          <w:p w14:paraId="2F23DFB7" w14:textId="223162CD" w:rsidR="00FA600C" w:rsidRPr="00E85FCA" w:rsidRDefault="00661BE6" w:rsidP="00A81FDC">
            <w:bookmarkStart w:id="9" w:name="SAKSBEHANDLERNAVN"/>
            <w:r>
              <w:t>Gunn Elisabeth Johannessen</w:t>
            </w:r>
            <w:bookmarkEnd w:id="9"/>
            <w:r w:rsidR="00FA600C" w:rsidRPr="00E85FCA">
              <w:t xml:space="preserve">, </w:t>
            </w:r>
            <w:bookmarkStart w:id="10" w:name="SAKSBEHTLF"/>
            <w:r>
              <w:t>75531588</w:t>
            </w:r>
            <w:bookmarkEnd w:id="10"/>
          </w:p>
        </w:tc>
      </w:tr>
      <w:tr w:rsidR="00FA600C" w:rsidRPr="00E85FCA" w14:paraId="4DB8C9B0" w14:textId="77777777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</w:tcPr>
          <w:p w14:paraId="4EA191DD" w14:textId="77777777" w:rsidR="00FA600C" w:rsidRPr="00E85FCA" w:rsidRDefault="00FA600C" w:rsidP="00A81FDC"/>
        </w:tc>
        <w:tc>
          <w:tcPr>
            <w:tcW w:w="20" w:type="dxa"/>
          </w:tcPr>
          <w:p w14:paraId="2765A606" w14:textId="77777777" w:rsidR="00FA600C" w:rsidRPr="00E85FCA" w:rsidRDefault="00FA600C" w:rsidP="00A81FDC"/>
        </w:tc>
        <w:tc>
          <w:tcPr>
            <w:tcW w:w="4511" w:type="dxa"/>
            <w:gridSpan w:val="4"/>
          </w:tcPr>
          <w:p w14:paraId="019F0CC0" w14:textId="77777777" w:rsidR="00FA600C" w:rsidRPr="00E85FCA" w:rsidRDefault="00FA600C" w:rsidP="00A81FDC"/>
        </w:tc>
      </w:tr>
      <w:tr w:rsidR="00FA600C" w:rsidRPr="00E85FCA" w14:paraId="3DFC42B8" w14:textId="77777777" w:rsidTr="00F94139">
        <w:trPr>
          <w:gridAfter w:val="1"/>
          <w:wAfter w:w="4050" w:type="dxa"/>
          <w:trHeight w:val="222"/>
        </w:trPr>
        <w:tc>
          <w:tcPr>
            <w:tcW w:w="4820" w:type="dxa"/>
            <w:gridSpan w:val="2"/>
            <w:vMerge/>
          </w:tcPr>
          <w:p w14:paraId="451E37A9" w14:textId="77777777" w:rsidR="00FA600C" w:rsidRPr="00E85FCA" w:rsidRDefault="00FA600C" w:rsidP="00A81FDC"/>
        </w:tc>
        <w:tc>
          <w:tcPr>
            <w:tcW w:w="4531" w:type="dxa"/>
            <w:gridSpan w:val="5"/>
          </w:tcPr>
          <w:p w14:paraId="334A21B7" w14:textId="77777777" w:rsidR="00FA600C" w:rsidRPr="00E85FCA" w:rsidRDefault="00FA600C" w:rsidP="00A81FDC"/>
        </w:tc>
      </w:tr>
      <w:tr w:rsidR="00FA600C" w:rsidRPr="00E85FCA" w14:paraId="5AE61A94" w14:textId="77777777" w:rsidTr="00F94139">
        <w:trPr>
          <w:gridAfter w:val="1"/>
          <w:wAfter w:w="4050" w:type="dxa"/>
          <w:trHeight w:val="135"/>
        </w:trPr>
        <w:tc>
          <w:tcPr>
            <w:tcW w:w="4820" w:type="dxa"/>
            <w:gridSpan w:val="2"/>
            <w:vMerge/>
          </w:tcPr>
          <w:p w14:paraId="11987380" w14:textId="77777777" w:rsidR="00FA600C" w:rsidRPr="00E85FCA" w:rsidRDefault="00FA600C" w:rsidP="00A81FDC"/>
        </w:tc>
        <w:tc>
          <w:tcPr>
            <w:tcW w:w="4531" w:type="dxa"/>
            <w:gridSpan w:val="5"/>
          </w:tcPr>
          <w:p w14:paraId="2093A322" w14:textId="77777777" w:rsidR="00FA600C" w:rsidRPr="00E85FCA" w:rsidRDefault="00FA600C" w:rsidP="00A81FDC"/>
        </w:tc>
      </w:tr>
      <w:tr w:rsidR="00FA600C" w:rsidRPr="00E85FCA" w14:paraId="3AEA99C0" w14:textId="77777777" w:rsidTr="00F94139">
        <w:trPr>
          <w:trHeight w:val="134"/>
        </w:trPr>
        <w:tc>
          <w:tcPr>
            <w:tcW w:w="4820" w:type="dxa"/>
            <w:gridSpan w:val="2"/>
            <w:vMerge/>
          </w:tcPr>
          <w:p w14:paraId="489687B1" w14:textId="77777777" w:rsidR="00FA600C" w:rsidRPr="00E85FCA" w:rsidRDefault="00FA600C" w:rsidP="00A81FDC"/>
        </w:tc>
        <w:tc>
          <w:tcPr>
            <w:tcW w:w="4531" w:type="dxa"/>
            <w:gridSpan w:val="5"/>
          </w:tcPr>
          <w:p w14:paraId="51E068AB" w14:textId="77777777" w:rsidR="00FA600C" w:rsidRPr="00E85FCA" w:rsidRDefault="00FA600C" w:rsidP="00A81FDC">
            <w:pPr>
              <w:rPr>
                <w:sz w:val="18"/>
              </w:rPr>
            </w:pPr>
            <w:bookmarkStart w:id="11" w:name="UOFFPARAGRAF"/>
            <w:bookmarkEnd w:id="11"/>
          </w:p>
        </w:tc>
        <w:tc>
          <w:tcPr>
            <w:tcW w:w="4050" w:type="dxa"/>
          </w:tcPr>
          <w:p w14:paraId="291C3A05" w14:textId="77777777" w:rsidR="00FA600C" w:rsidRPr="00E85FCA" w:rsidRDefault="00FA600C">
            <w:pPr>
              <w:spacing w:after="160" w:line="259" w:lineRule="auto"/>
            </w:pPr>
          </w:p>
        </w:tc>
      </w:tr>
      <w:tr w:rsidR="00FA600C" w:rsidRPr="00E85FCA" w14:paraId="7DD1F9A9" w14:textId="77777777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</w:tcPr>
          <w:p w14:paraId="55191C9C" w14:textId="77777777" w:rsidR="00FA600C" w:rsidRPr="00E85FCA" w:rsidRDefault="00FA600C" w:rsidP="00A81FDC"/>
        </w:tc>
        <w:tc>
          <w:tcPr>
            <w:tcW w:w="20" w:type="dxa"/>
          </w:tcPr>
          <w:p w14:paraId="3F6B7FE9" w14:textId="77777777" w:rsidR="00FA600C" w:rsidRPr="00E85FCA" w:rsidRDefault="00FA600C" w:rsidP="00A81FDC"/>
        </w:tc>
        <w:tc>
          <w:tcPr>
            <w:tcW w:w="4511" w:type="dxa"/>
            <w:gridSpan w:val="4"/>
          </w:tcPr>
          <w:p w14:paraId="1A16F56C" w14:textId="77777777" w:rsidR="00FA600C" w:rsidRPr="00E85FCA" w:rsidRDefault="00FA600C" w:rsidP="00A81FDC"/>
        </w:tc>
      </w:tr>
    </w:tbl>
    <w:p w14:paraId="42898983" w14:textId="3631612E" w:rsidR="00226258" w:rsidRPr="00E85FCA" w:rsidRDefault="00661BE6" w:rsidP="007D26E4">
      <w:pPr>
        <w:pStyle w:val="Overskrift1"/>
      </w:pPr>
      <w:bookmarkStart w:id="12" w:name="Fasttabell"/>
      <w:bookmarkStart w:id="13" w:name="TITTEL"/>
      <w:bookmarkEnd w:id="12"/>
      <w:r>
        <w:t>Åpning av tilsyn på Skolemiljø og Elevens utbytte av opplæringen - Vågan kommune - Svolvær skole</w:t>
      </w:r>
      <w:bookmarkEnd w:id="13"/>
    </w:p>
    <w:p w14:paraId="3778208A" w14:textId="77777777" w:rsidR="00B15A55" w:rsidRPr="00B15A55" w:rsidRDefault="00B15A55" w:rsidP="00B15A55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bookmarkStart w:id="14" w:name="Start"/>
      <w:bookmarkEnd w:id="14"/>
      <w:r w:rsidRPr="00B15A55">
        <w:rPr>
          <w:rStyle w:val="normaltextrun"/>
          <w:rFonts w:ascii="Open Sans" w:hAnsi="Open Sans" w:cs="Open Sans"/>
          <w:sz w:val="20"/>
          <w:szCs w:val="20"/>
        </w:rPr>
        <w:t>Statsforvalteren har som oppgave å føre tilsyn med offentlige skoler, jf. opplæringsloven § 14-1 første ledd. Når vi gjennomfører tilsynet, skal vi ha tilgang til dokumentasjon og skolens lokaler dersom tilsynet krever det.</w:t>
      </w:r>
      <w:r w:rsidRPr="00B15A55">
        <w:rPr>
          <w:rStyle w:val="eop"/>
          <w:rFonts w:ascii="Open Sans" w:hAnsi="Open Sans" w:cs="Open Sans"/>
          <w:sz w:val="20"/>
          <w:szCs w:val="20"/>
        </w:rPr>
        <w:t> </w:t>
      </w:r>
    </w:p>
    <w:p w14:paraId="16853144" w14:textId="77777777" w:rsidR="00B15A55" w:rsidRPr="00B15A55" w:rsidRDefault="00B15A55" w:rsidP="00B15A55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B15A55">
        <w:rPr>
          <w:rStyle w:val="eop"/>
          <w:rFonts w:ascii="Open Sans" w:hAnsi="Open Sans" w:cs="Open Sans"/>
          <w:sz w:val="20"/>
          <w:szCs w:val="20"/>
        </w:rPr>
        <w:t> </w:t>
      </w:r>
    </w:p>
    <w:p w14:paraId="25CEEBA1" w14:textId="0B08ED2C" w:rsidR="00B15A55" w:rsidRDefault="00B15A55" w:rsidP="00B15A5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sz w:val="20"/>
          <w:szCs w:val="20"/>
        </w:rPr>
      </w:pPr>
      <w:r w:rsidRPr="00B15A55">
        <w:rPr>
          <w:rStyle w:val="normaltextrun"/>
          <w:rFonts w:ascii="Open Sans" w:hAnsi="Open Sans" w:cs="Open Sans"/>
          <w:sz w:val="20"/>
          <w:szCs w:val="20"/>
        </w:rPr>
        <w:t>Tilsynet går ut på å kontrollere om Vågan kommune følger regelverket i opplæringsloven med forskrifter. For å kontrollere dette, undersøker vi skolens praksis ved Svolvær skole. Dere er valgt ut på bakgrunn av vår risikovurdering som bygger på informasjon vi har fra ulike kilder, bl</w:t>
      </w:r>
      <w:r w:rsidR="007B0E48">
        <w:rPr>
          <w:rStyle w:val="normaltextrun"/>
          <w:rFonts w:ascii="Open Sans" w:hAnsi="Open Sans" w:cs="Open Sans"/>
          <w:sz w:val="20"/>
          <w:szCs w:val="20"/>
        </w:rPr>
        <w:t>ant annet</w:t>
      </w:r>
      <w:r w:rsidRPr="00B15A55">
        <w:rPr>
          <w:rStyle w:val="normaltextrun"/>
          <w:rFonts w:ascii="Open Sans" w:hAnsi="Open Sans" w:cs="Open Sans"/>
          <w:sz w:val="20"/>
          <w:szCs w:val="20"/>
        </w:rPr>
        <w:t xml:space="preserve"> henvendelser, konkrete klager på skolemiljø, resultater etter elevundersøkelsen og informasjon i GSI. </w:t>
      </w:r>
    </w:p>
    <w:p w14:paraId="707F6116" w14:textId="77777777" w:rsidR="007B0E48" w:rsidRDefault="007B0E48" w:rsidP="00B15A5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sz w:val="20"/>
          <w:szCs w:val="20"/>
        </w:rPr>
      </w:pPr>
    </w:p>
    <w:p w14:paraId="0EBFBD19" w14:textId="12F824A6" w:rsidR="00B15A55" w:rsidRPr="00B15A55" w:rsidRDefault="00B15A55" w:rsidP="00B15A55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>
        <w:rPr>
          <w:rStyle w:val="normaltextrun"/>
          <w:rFonts w:ascii="Open Sans" w:hAnsi="Open Sans" w:cs="Open Sans"/>
          <w:sz w:val="20"/>
          <w:szCs w:val="20"/>
        </w:rPr>
        <w:t>Vi</w:t>
      </w:r>
      <w:r w:rsidRPr="00B15A55">
        <w:rPr>
          <w:rStyle w:val="normaltextrun"/>
          <w:rFonts w:ascii="Open Sans" w:hAnsi="Open Sans" w:cs="Open Sans"/>
          <w:sz w:val="20"/>
          <w:szCs w:val="20"/>
        </w:rPr>
        <w:t xml:space="preserve"> har registrert at kommunen har hatt lave </w:t>
      </w:r>
      <w:r>
        <w:rPr>
          <w:rStyle w:val="normaltextrun"/>
          <w:rFonts w:ascii="Open Sans" w:hAnsi="Open Sans" w:cs="Open Sans"/>
          <w:sz w:val="20"/>
          <w:szCs w:val="20"/>
        </w:rPr>
        <w:t>g</w:t>
      </w:r>
      <w:r w:rsidRPr="00B15A55">
        <w:rPr>
          <w:rStyle w:val="normaltextrun"/>
          <w:rFonts w:ascii="Open Sans" w:hAnsi="Open Sans" w:cs="Open Sans"/>
          <w:sz w:val="20"/>
          <w:szCs w:val="20"/>
        </w:rPr>
        <w:t>runnskolepoeng, og varierende og svake resultater på nasjonale prøver på 5. trinn de siste årene. Elevundersøkelsen viser at det er relativt høye mobbetall over mange år. Vi ønsker derfor å gjøre et kombinert tilsyn med flere tilsynstemaer. </w:t>
      </w:r>
      <w:r w:rsidRPr="00B15A55">
        <w:rPr>
          <w:rStyle w:val="eop"/>
          <w:rFonts w:ascii="Open Sans" w:hAnsi="Open Sans" w:cs="Open Sans"/>
          <w:sz w:val="20"/>
          <w:szCs w:val="20"/>
        </w:rPr>
        <w:t> </w:t>
      </w:r>
    </w:p>
    <w:p w14:paraId="6CC60ED1" w14:textId="77777777" w:rsidR="00B15A55" w:rsidRPr="00B15A55" w:rsidRDefault="00B15A55" w:rsidP="00B15A55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B15A55">
        <w:rPr>
          <w:rStyle w:val="eop"/>
          <w:rFonts w:ascii="Open Sans" w:hAnsi="Open Sans" w:cs="Open Sans"/>
          <w:sz w:val="20"/>
          <w:szCs w:val="20"/>
        </w:rPr>
        <w:t> </w:t>
      </w:r>
    </w:p>
    <w:p w14:paraId="0533649C" w14:textId="020ED909" w:rsidR="00B15A55" w:rsidRPr="00B15A55" w:rsidRDefault="00B15A55" w:rsidP="00B15A55">
      <w:pPr>
        <w:pStyle w:val="Overskrift2"/>
        <w:rPr>
          <w:rStyle w:val="normaltextrun"/>
          <w:u w:val="single"/>
        </w:rPr>
      </w:pPr>
      <w:r w:rsidRPr="00B15A55">
        <w:rPr>
          <w:rStyle w:val="normaltextrun"/>
          <w:rFonts w:ascii="Open Sans" w:hAnsi="Open Sans" w:cs="Open Sans"/>
          <w:b/>
          <w:bCs/>
          <w:color w:val="000000"/>
          <w:sz w:val="20"/>
          <w:szCs w:val="20"/>
        </w:rPr>
        <w:t>Tema for tilsynet</w:t>
      </w:r>
    </w:p>
    <w:p w14:paraId="1FA771BE" w14:textId="77777777" w:rsidR="00B15A55" w:rsidRPr="00B15A55" w:rsidRDefault="00B15A55" w:rsidP="00B15A55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B15A55">
        <w:rPr>
          <w:rStyle w:val="normaltextrun"/>
          <w:rFonts w:ascii="Open Sans" w:hAnsi="Open Sans" w:cs="Open Sans"/>
          <w:sz w:val="20"/>
          <w:szCs w:val="20"/>
          <w:u w:val="single"/>
        </w:rPr>
        <w:t>Skolemiljø</w:t>
      </w:r>
      <w:r w:rsidRPr="00B15A55">
        <w:rPr>
          <w:rStyle w:val="normaltextrun"/>
          <w:rFonts w:ascii="Open Sans" w:hAnsi="Open Sans" w:cs="Open Sans"/>
          <w:sz w:val="20"/>
          <w:szCs w:val="20"/>
        </w:rPr>
        <w:t>:</w:t>
      </w:r>
      <w:r w:rsidRPr="00B15A55">
        <w:rPr>
          <w:rStyle w:val="eop"/>
          <w:rFonts w:ascii="Open Sans" w:hAnsi="Open Sans" w:cs="Open Sans"/>
          <w:sz w:val="20"/>
          <w:szCs w:val="20"/>
        </w:rPr>
        <w:t> </w:t>
      </w:r>
    </w:p>
    <w:p w14:paraId="25930D8C" w14:textId="77777777" w:rsidR="00435C21" w:rsidRDefault="00B15A55" w:rsidP="00B15A55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Open Sans" w:hAnsi="Open Sans" w:cs="Open Sans"/>
          <w:sz w:val="20"/>
          <w:szCs w:val="20"/>
        </w:rPr>
      </w:pPr>
      <w:r w:rsidRPr="00B15A55">
        <w:rPr>
          <w:rStyle w:val="normaltextrun"/>
          <w:rFonts w:ascii="Open Sans" w:hAnsi="Open Sans" w:cs="Open Sans"/>
          <w:sz w:val="20"/>
          <w:szCs w:val="20"/>
        </w:rPr>
        <w:t xml:space="preserve">Plikten til å arbeide forebyggende, og informere og involvere elever og foreldre, jf. </w:t>
      </w:r>
    </w:p>
    <w:p w14:paraId="75C33AEB" w14:textId="14970CD3" w:rsidR="00B15A55" w:rsidRPr="00B15A55" w:rsidRDefault="00435C21" w:rsidP="00435C21">
      <w:pPr>
        <w:pStyle w:val="paragraph"/>
        <w:spacing w:before="0" w:beforeAutospacing="0" w:after="0" w:afterAutospacing="0"/>
        <w:ind w:left="360"/>
        <w:textAlignment w:val="baseline"/>
        <w:rPr>
          <w:rFonts w:ascii="Open Sans" w:hAnsi="Open Sans" w:cs="Open Sans"/>
          <w:sz w:val="20"/>
          <w:szCs w:val="20"/>
        </w:rPr>
      </w:pPr>
      <w:r>
        <w:rPr>
          <w:rStyle w:val="normaltextrun"/>
          <w:rFonts w:ascii="Open Sans" w:hAnsi="Open Sans" w:cs="Open Sans"/>
          <w:sz w:val="20"/>
          <w:szCs w:val="20"/>
        </w:rPr>
        <w:t xml:space="preserve">       </w:t>
      </w:r>
      <w:r w:rsidR="00B15A55" w:rsidRPr="00B15A55">
        <w:rPr>
          <w:rStyle w:val="normaltextrun"/>
          <w:rFonts w:ascii="Open Sans" w:hAnsi="Open Sans" w:cs="Open Sans"/>
          <w:sz w:val="20"/>
          <w:szCs w:val="20"/>
        </w:rPr>
        <w:t>opplæringsloven kap. 9A: §§ 9A-3 andre ledd, 9A-8 første ledd, 9A-9 første ledd og 9-1.</w:t>
      </w:r>
      <w:r w:rsidR="00B15A55" w:rsidRPr="00B15A55">
        <w:rPr>
          <w:rStyle w:val="eop"/>
          <w:rFonts w:ascii="Open Sans" w:hAnsi="Open Sans" w:cs="Open Sans"/>
          <w:sz w:val="20"/>
          <w:szCs w:val="20"/>
        </w:rPr>
        <w:t> </w:t>
      </w:r>
    </w:p>
    <w:p w14:paraId="34E80A54" w14:textId="77777777" w:rsidR="00435C21" w:rsidRDefault="00B15A55" w:rsidP="00B15A55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Open Sans" w:hAnsi="Open Sans" w:cs="Open Sans"/>
          <w:sz w:val="20"/>
          <w:szCs w:val="20"/>
        </w:rPr>
      </w:pPr>
      <w:r w:rsidRPr="00B15A55">
        <w:rPr>
          <w:rStyle w:val="normaltextrun"/>
          <w:rFonts w:ascii="Open Sans" w:hAnsi="Open Sans" w:cs="Open Sans"/>
          <w:sz w:val="20"/>
          <w:szCs w:val="20"/>
        </w:rPr>
        <w:t xml:space="preserve">Skolens aktivitetsplikt for å sikre at elevene har et trygt og godt skolemiljø, jf. </w:t>
      </w:r>
    </w:p>
    <w:p w14:paraId="5DB852B7" w14:textId="7DEB7040" w:rsidR="00B15A55" w:rsidRPr="00B15A55" w:rsidRDefault="00435C21" w:rsidP="00435C21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Open Sans" w:hAnsi="Open Sans" w:cs="Open Sans"/>
          <w:sz w:val="20"/>
          <w:szCs w:val="20"/>
        </w:rPr>
      </w:pPr>
      <w:r>
        <w:rPr>
          <w:rStyle w:val="normaltextrun"/>
          <w:rFonts w:ascii="Open Sans" w:hAnsi="Open Sans" w:cs="Open Sans"/>
          <w:sz w:val="20"/>
          <w:szCs w:val="20"/>
        </w:rPr>
        <w:t xml:space="preserve">       </w:t>
      </w:r>
      <w:r w:rsidR="00B15A55" w:rsidRPr="00B15A55">
        <w:rPr>
          <w:rStyle w:val="normaltextrun"/>
          <w:rFonts w:ascii="Open Sans" w:hAnsi="Open Sans" w:cs="Open Sans"/>
          <w:sz w:val="20"/>
          <w:szCs w:val="20"/>
        </w:rPr>
        <w:t>opplæringsloven kap. 9A: </w:t>
      </w:r>
      <w:r w:rsidR="00B15A55" w:rsidRPr="00B15A55">
        <w:rPr>
          <w:rStyle w:val="normaltextrun"/>
          <w:rFonts w:ascii="Open Sans" w:hAnsi="Open Sans" w:cs="Open Sans"/>
          <w:color w:val="000000"/>
          <w:sz w:val="20"/>
          <w:szCs w:val="20"/>
        </w:rPr>
        <w:t>§§ 9A-2, 9A-4 og 9-1.</w:t>
      </w:r>
      <w:r w:rsidR="00B15A55" w:rsidRPr="00B15A55">
        <w:rPr>
          <w:rStyle w:val="eop"/>
          <w:rFonts w:ascii="Open Sans" w:hAnsi="Open Sans" w:cs="Open Sans"/>
          <w:color w:val="000000"/>
          <w:sz w:val="20"/>
          <w:szCs w:val="20"/>
        </w:rPr>
        <w:t> </w:t>
      </w:r>
    </w:p>
    <w:p w14:paraId="4E0375A0" w14:textId="77777777" w:rsidR="00B15A55" w:rsidRPr="00B15A55" w:rsidRDefault="00B15A55" w:rsidP="00B15A55">
      <w:pPr>
        <w:pStyle w:val="paragraph"/>
        <w:spacing w:before="0" w:beforeAutospacing="0" w:after="0" w:afterAutospacing="0"/>
        <w:ind w:left="360"/>
        <w:textAlignment w:val="baseline"/>
        <w:rPr>
          <w:rFonts w:ascii="Open Sans" w:hAnsi="Open Sans" w:cs="Open Sans"/>
          <w:sz w:val="20"/>
          <w:szCs w:val="20"/>
        </w:rPr>
      </w:pPr>
    </w:p>
    <w:p w14:paraId="034A0E60" w14:textId="77777777" w:rsidR="00B15A55" w:rsidRPr="00B15A55" w:rsidRDefault="00B15A55" w:rsidP="00B15A55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B15A55">
        <w:rPr>
          <w:rStyle w:val="normaltextrun"/>
          <w:rFonts w:ascii="Open Sans" w:hAnsi="Open Sans" w:cs="Open Sans"/>
          <w:color w:val="000000"/>
          <w:sz w:val="20"/>
          <w:szCs w:val="20"/>
          <w:u w:val="single"/>
        </w:rPr>
        <w:t>Skolens arbeid med elevenes utbytte av opplæringen</w:t>
      </w:r>
      <w:r w:rsidRPr="00B15A55">
        <w:rPr>
          <w:rStyle w:val="normaltextrun"/>
          <w:rFonts w:ascii="Open Sans" w:hAnsi="Open Sans" w:cs="Open Sans"/>
          <w:color w:val="000000"/>
          <w:sz w:val="20"/>
          <w:szCs w:val="20"/>
        </w:rPr>
        <w:t>:</w:t>
      </w:r>
      <w:r w:rsidRPr="00B15A55">
        <w:rPr>
          <w:rStyle w:val="eop"/>
          <w:rFonts w:ascii="Open Sans" w:hAnsi="Open Sans" w:cs="Open Sans"/>
          <w:color w:val="000000"/>
          <w:sz w:val="20"/>
          <w:szCs w:val="20"/>
        </w:rPr>
        <w:t> </w:t>
      </w:r>
    </w:p>
    <w:p w14:paraId="1B2B0929" w14:textId="77777777" w:rsidR="00435C21" w:rsidRDefault="00B15A55" w:rsidP="00B15A55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Open Sans" w:hAnsi="Open Sans" w:cs="Open Sans"/>
          <w:sz w:val="20"/>
          <w:szCs w:val="20"/>
        </w:rPr>
      </w:pPr>
      <w:r w:rsidRPr="00B15A55">
        <w:rPr>
          <w:rStyle w:val="normaltextrun"/>
          <w:rFonts w:ascii="Open Sans" w:hAnsi="Open Sans" w:cs="Open Sans"/>
          <w:sz w:val="20"/>
          <w:szCs w:val="20"/>
        </w:rPr>
        <w:t>Underveisvurdering som grunnlag for tilpasset opplæring, jf. opplæringsloven §§ 1-3, 1-4 og</w:t>
      </w:r>
    </w:p>
    <w:p w14:paraId="4B162ED3" w14:textId="1C1683BD" w:rsidR="00B15A55" w:rsidRPr="00B15A55" w:rsidRDefault="00435C21" w:rsidP="00435C21">
      <w:pPr>
        <w:pStyle w:val="paragraph"/>
        <w:spacing w:before="0" w:beforeAutospacing="0" w:after="0" w:afterAutospacing="0"/>
        <w:ind w:left="360"/>
        <w:textAlignment w:val="baseline"/>
        <w:rPr>
          <w:rFonts w:ascii="Open Sans" w:hAnsi="Open Sans" w:cs="Open Sans"/>
          <w:sz w:val="20"/>
          <w:szCs w:val="20"/>
        </w:rPr>
      </w:pPr>
      <w:r>
        <w:rPr>
          <w:rStyle w:val="normaltextrun"/>
          <w:rFonts w:ascii="Open Sans" w:hAnsi="Open Sans" w:cs="Open Sans"/>
          <w:sz w:val="20"/>
          <w:szCs w:val="20"/>
        </w:rPr>
        <w:t xml:space="preserve">     </w:t>
      </w:r>
      <w:r w:rsidR="00B15A55" w:rsidRPr="00B15A55">
        <w:rPr>
          <w:rStyle w:val="normaltextrun"/>
          <w:rFonts w:ascii="Open Sans" w:hAnsi="Open Sans" w:cs="Open Sans"/>
          <w:sz w:val="20"/>
          <w:szCs w:val="20"/>
        </w:rPr>
        <w:t xml:space="preserve"> forskrift til opplæringsloven kap. 3.</w:t>
      </w:r>
      <w:r w:rsidR="00B15A55" w:rsidRPr="00B15A55">
        <w:rPr>
          <w:rStyle w:val="eop"/>
          <w:rFonts w:ascii="Open Sans" w:hAnsi="Open Sans" w:cs="Open Sans"/>
          <w:sz w:val="20"/>
          <w:szCs w:val="20"/>
        </w:rPr>
        <w:t> </w:t>
      </w:r>
    </w:p>
    <w:p w14:paraId="2D0F261A" w14:textId="77777777" w:rsidR="00B15A55" w:rsidRPr="00B15A55" w:rsidRDefault="00B15A55" w:rsidP="00B15A55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B15A55">
        <w:rPr>
          <w:rStyle w:val="eop"/>
          <w:rFonts w:ascii="Open Sans" w:hAnsi="Open Sans" w:cs="Open Sans"/>
          <w:sz w:val="20"/>
          <w:szCs w:val="20"/>
        </w:rPr>
        <w:t> </w:t>
      </w:r>
    </w:p>
    <w:p w14:paraId="39358EEF" w14:textId="77777777" w:rsidR="00B15A55" w:rsidRPr="00B15A55" w:rsidRDefault="00B15A55" w:rsidP="00B15A55">
      <w:pPr>
        <w:pStyle w:val="Overskrift2"/>
        <w:rPr>
          <w:b/>
          <w:bCs/>
        </w:rPr>
      </w:pPr>
      <w:r w:rsidRPr="00B15A55">
        <w:rPr>
          <w:rStyle w:val="normaltextrun"/>
          <w:rFonts w:ascii="Open Sans" w:hAnsi="Open Sans" w:cs="Open Sans"/>
          <w:b/>
          <w:bCs/>
          <w:sz w:val="20"/>
          <w:szCs w:val="20"/>
        </w:rPr>
        <w:t>Gjennomføring av tilsynet </w:t>
      </w:r>
      <w:r w:rsidRPr="00B15A55">
        <w:rPr>
          <w:rStyle w:val="eop"/>
          <w:rFonts w:ascii="Open Sans" w:hAnsi="Open Sans" w:cs="Open Sans"/>
          <w:b/>
          <w:bCs/>
          <w:sz w:val="20"/>
          <w:szCs w:val="20"/>
        </w:rPr>
        <w:t> </w:t>
      </w:r>
    </w:p>
    <w:p w14:paraId="56B93858" w14:textId="60FDA766" w:rsidR="00B15A55" w:rsidRPr="007B0E48" w:rsidRDefault="00B15A55" w:rsidP="00B15A55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B15A55">
        <w:rPr>
          <w:rStyle w:val="normaltextrun"/>
          <w:rFonts w:ascii="Open Sans" w:hAnsi="Open Sans" w:cs="Open Sans"/>
          <w:sz w:val="20"/>
          <w:szCs w:val="20"/>
        </w:rPr>
        <w:t xml:space="preserve">Tidspunktet for tilsynsbesøket </w:t>
      </w:r>
      <w:r w:rsidR="007B0E48">
        <w:rPr>
          <w:rStyle w:val="normaltextrun"/>
          <w:rFonts w:ascii="Open Sans" w:hAnsi="Open Sans" w:cs="Open Sans"/>
          <w:sz w:val="20"/>
          <w:szCs w:val="20"/>
        </w:rPr>
        <w:t xml:space="preserve">på skolen </w:t>
      </w:r>
      <w:r w:rsidRPr="00B15A55">
        <w:rPr>
          <w:rStyle w:val="normaltextrun"/>
          <w:rFonts w:ascii="Open Sans" w:hAnsi="Open Sans" w:cs="Open Sans"/>
          <w:sz w:val="20"/>
          <w:szCs w:val="20"/>
        </w:rPr>
        <w:t xml:space="preserve">er 28.09.2021 (uke 39). Hensikten med besøket er å snakke med elever/foreldre og intervjue lærere og ledelsen ved skolen for å innhente informasjon om </w:t>
      </w:r>
      <w:r w:rsidRPr="00B15A55">
        <w:rPr>
          <w:rStyle w:val="normaltextrun"/>
          <w:rFonts w:ascii="Open Sans" w:hAnsi="Open Sans" w:cs="Open Sans"/>
          <w:sz w:val="20"/>
          <w:szCs w:val="20"/>
        </w:rPr>
        <w:lastRenderedPageBreak/>
        <w:t xml:space="preserve">skolens praksis. </w:t>
      </w:r>
      <w:r w:rsidR="007B0E48">
        <w:rPr>
          <w:rStyle w:val="normaltextrun"/>
          <w:rFonts w:ascii="Open Sans" w:hAnsi="Open Sans" w:cs="Open Sans"/>
          <w:sz w:val="20"/>
          <w:szCs w:val="20"/>
        </w:rPr>
        <w:t>Foreldrene snakker vi med ettermidda</w:t>
      </w:r>
      <w:r w:rsidR="00EB2475">
        <w:rPr>
          <w:rStyle w:val="normaltextrun"/>
          <w:rFonts w:ascii="Open Sans" w:hAnsi="Open Sans" w:cs="Open Sans"/>
          <w:sz w:val="20"/>
          <w:szCs w:val="20"/>
        </w:rPr>
        <w:t>g</w:t>
      </w:r>
      <w:r w:rsidR="007B0E48">
        <w:rPr>
          <w:rStyle w:val="normaltextrun"/>
          <w:rFonts w:ascii="Open Sans" w:hAnsi="Open Sans" w:cs="Open Sans"/>
          <w:sz w:val="20"/>
          <w:szCs w:val="20"/>
        </w:rPr>
        <w:t>en i forkant av tilsynet. P</w:t>
      </w:r>
      <w:r w:rsidRPr="00B15A55">
        <w:rPr>
          <w:rStyle w:val="normaltextrun"/>
          <w:rFonts w:ascii="Open Sans" w:hAnsi="Open Sans" w:cs="Open Sans"/>
          <w:sz w:val="20"/>
          <w:szCs w:val="20"/>
        </w:rPr>
        <w:t xml:space="preserve">rogrammet for </w:t>
      </w:r>
      <w:r w:rsidR="007B0E48">
        <w:rPr>
          <w:rStyle w:val="normaltextrun"/>
          <w:rFonts w:ascii="Open Sans" w:hAnsi="Open Sans" w:cs="Open Sans"/>
          <w:sz w:val="20"/>
          <w:szCs w:val="20"/>
        </w:rPr>
        <w:t>tilsyns</w:t>
      </w:r>
      <w:r w:rsidRPr="00B15A55">
        <w:rPr>
          <w:rStyle w:val="normaltextrun"/>
          <w:rFonts w:ascii="Open Sans" w:hAnsi="Open Sans" w:cs="Open Sans"/>
          <w:sz w:val="20"/>
          <w:szCs w:val="20"/>
        </w:rPr>
        <w:t xml:space="preserve">besøket </w:t>
      </w:r>
      <w:r w:rsidR="007B0E48">
        <w:rPr>
          <w:rStyle w:val="normaltextrun"/>
          <w:rFonts w:ascii="Open Sans" w:hAnsi="Open Sans" w:cs="Open Sans"/>
          <w:sz w:val="20"/>
          <w:szCs w:val="20"/>
        </w:rPr>
        <w:t xml:space="preserve">sender vi dere </w:t>
      </w:r>
      <w:r w:rsidRPr="00B15A55">
        <w:rPr>
          <w:rStyle w:val="normaltextrun"/>
          <w:rFonts w:ascii="Open Sans" w:hAnsi="Open Sans" w:cs="Open Sans"/>
          <w:sz w:val="20"/>
          <w:szCs w:val="20"/>
        </w:rPr>
        <w:t xml:space="preserve">senest én uke før vi kommer. </w:t>
      </w:r>
      <w:r w:rsidRPr="007B0E48">
        <w:rPr>
          <w:rStyle w:val="normaltextrun"/>
          <w:rFonts w:ascii="Open Sans" w:hAnsi="Open Sans" w:cs="Open Sans"/>
          <w:sz w:val="20"/>
          <w:szCs w:val="20"/>
        </w:rPr>
        <w:t>Vi ber dere bekrefte tidspunktet for tilsynsbesøket, og oppgi kontaktperson innen 20.08.2021.</w:t>
      </w:r>
      <w:r w:rsidRPr="007B0E48">
        <w:rPr>
          <w:rStyle w:val="eop"/>
          <w:rFonts w:ascii="Open Sans" w:hAnsi="Open Sans" w:cs="Open Sans"/>
          <w:sz w:val="20"/>
          <w:szCs w:val="20"/>
        </w:rPr>
        <w:t> </w:t>
      </w:r>
    </w:p>
    <w:p w14:paraId="1AB379CA" w14:textId="77777777" w:rsidR="00B15A55" w:rsidRPr="00B15A55" w:rsidRDefault="00B15A55" w:rsidP="00B15A55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B15A55">
        <w:rPr>
          <w:rStyle w:val="eop"/>
          <w:rFonts w:ascii="Open Sans" w:hAnsi="Open Sans" w:cs="Open Sans"/>
          <w:sz w:val="20"/>
          <w:szCs w:val="20"/>
        </w:rPr>
        <w:t> </w:t>
      </w:r>
    </w:p>
    <w:p w14:paraId="7253EA7C" w14:textId="77777777" w:rsidR="00B15A55" w:rsidRPr="00B15A55" w:rsidRDefault="00B15A55" w:rsidP="00B15A55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B15A55">
        <w:rPr>
          <w:rStyle w:val="normaltextrun"/>
          <w:rFonts w:ascii="Open Sans" w:hAnsi="Open Sans" w:cs="Open Sans"/>
          <w:sz w:val="20"/>
          <w:szCs w:val="20"/>
        </w:rPr>
        <w:t>Tilsynet foregår på følgende måte:</w:t>
      </w:r>
      <w:r w:rsidRPr="00B15A55">
        <w:rPr>
          <w:rStyle w:val="eop"/>
          <w:rFonts w:ascii="Open Sans" w:hAnsi="Open Sans" w:cs="Open Sans"/>
          <w:sz w:val="20"/>
          <w:szCs w:val="20"/>
        </w:rPr>
        <w:t> </w:t>
      </w:r>
    </w:p>
    <w:p w14:paraId="1857886B" w14:textId="77777777" w:rsidR="00B15A55" w:rsidRPr="00B15A55" w:rsidRDefault="00B15A55" w:rsidP="00B15A55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0"/>
          <w:szCs w:val="20"/>
        </w:rPr>
      </w:pPr>
      <w:r w:rsidRPr="00B15A55">
        <w:rPr>
          <w:rStyle w:val="normaltextrun"/>
          <w:rFonts w:ascii="Open Sans" w:hAnsi="Open Sans" w:cs="Open Sans"/>
          <w:sz w:val="20"/>
          <w:szCs w:val="20"/>
        </w:rPr>
        <w:t>Dere sender inn dokumentasjon og egenvurdering (bl.a. egenvurdering i </w:t>
      </w:r>
      <w:proofErr w:type="spellStart"/>
      <w:r w:rsidRPr="00B15A55">
        <w:rPr>
          <w:rStyle w:val="spellingerror"/>
          <w:rFonts w:ascii="Open Sans" w:hAnsi="Open Sans" w:cs="Open Sans"/>
          <w:sz w:val="20"/>
          <w:szCs w:val="20"/>
        </w:rPr>
        <w:t>RefLex</w:t>
      </w:r>
      <w:proofErr w:type="spellEnd"/>
      <w:r w:rsidRPr="00B15A55">
        <w:rPr>
          <w:rStyle w:val="normaltextrun"/>
          <w:rFonts w:ascii="Open Sans" w:hAnsi="Open Sans" w:cs="Open Sans"/>
          <w:sz w:val="20"/>
          <w:szCs w:val="20"/>
        </w:rPr>
        <w:t>)</w:t>
      </w:r>
      <w:r w:rsidRPr="00B15A55">
        <w:rPr>
          <w:rStyle w:val="eop"/>
          <w:rFonts w:ascii="Open Sans" w:hAnsi="Open Sans" w:cs="Open Sans"/>
          <w:sz w:val="20"/>
          <w:szCs w:val="20"/>
        </w:rPr>
        <w:t> </w:t>
      </w:r>
    </w:p>
    <w:p w14:paraId="71191D9A" w14:textId="77777777" w:rsidR="00B15A55" w:rsidRPr="00B15A55" w:rsidRDefault="00B15A55" w:rsidP="00B15A55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0"/>
          <w:szCs w:val="20"/>
        </w:rPr>
      </w:pPr>
      <w:r w:rsidRPr="00B15A55">
        <w:rPr>
          <w:rStyle w:val="normaltextrun"/>
          <w:rFonts w:ascii="Open Sans" w:hAnsi="Open Sans" w:cs="Open Sans"/>
          <w:sz w:val="20"/>
          <w:szCs w:val="20"/>
        </w:rPr>
        <w:t>Vi kontrollerer dokumentasjonen</w:t>
      </w:r>
      <w:r w:rsidRPr="00B15A55">
        <w:rPr>
          <w:rStyle w:val="eop"/>
          <w:rFonts w:ascii="Open Sans" w:hAnsi="Open Sans" w:cs="Open Sans"/>
          <w:sz w:val="20"/>
          <w:szCs w:val="20"/>
        </w:rPr>
        <w:t> </w:t>
      </w:r>
    </w:p>
    <w:p w14:paraId="3C201CF8" w14:textId="77777777" w:rsidR="00B15A55" w:rsidRDefault="00B15A55" w:rsidP="00B15A55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Open Sans" w:hAnsi="Open Sans" w:cs="Open Sans"/>
          <w:sz w:val="20"/>
          <w:szCs w:val="20"/>
        </w:rPr>
      </w:pPr>
      <w:r w:rsidRPr="00B15A55">
        <w:rPr>
          <w:rStyle w:val="normaltextrun"/>
          <w:rFonts w:ascii="Open Sans" w:hAnsi="Open Sans" w:cs="Open Sans"/>
          <w:sz w:val="20"/>
          <w:szCs w:val="20"/>
        </w:rPr>
        <w:t xml:space="preserve">Vi henter i tillegg informasjon fra våre egne systemer, offentlige registre og ev. informasjon </w:t>
      </w:r>
    </w:p>
    <w:p w14:paraId="6B9187A4" w14:textId="4CCAF8D4" w:rsidR="00B15A55" w:rsidRPr="00B15A55" w:rsidRDefault="00B15A55" w:rsidP="00B15A55">
      <w:pPr>
        <w:pStyle w:val="paragraph"/>
        <w:spacing w:before="0" w:beforeAutospacing="0" w:after="0" w:afterAutospacing="0"/>
        <w:ind w:left="360"/>
        <w:textAlignment w:val="baseline"/>
        <w:rPr>
          <w:rFonts w:ascii="Open Sans" w:hAnsi="Open Sans" w:cs="Open Sans"/>
          <w:sz w:val="20"/>
          <w:szCs w:val="20"/>
        </w:rPr>
      </w:pPr>
      <w:r>
        <w:rPr>
          <w:rStyle w:val="normaltextrun"/>
          <w:rFonts w:ascii="Open Sans" w:hAnsi="Open Sans" w:cs="Open Sans"/>
          <w:sz w:val="20"/>
          <w:szCs w:val="20"/>
        </w:rPr>
        <w:t xml:space="preserve">      </w:t>
      </w:r>
      <w:r w:rsidRPr="00B15A55">
        <w:rPr>
          <w:rStyle w:val="normaltextrun"/>
          <w:rFonts w:ascii="Open Sans" w:hAnsi="Open Sans" w:cs="Open Sans"/>
          <w:sz w:val="20"/>
          <w:szCs w:val="20"/>
        </w:rPr>
        <w:t>på kommunens og skolens nettsted</w:t>
      </w:r>
      <w:r w:rsidRPr="00B15A55">
        <w:rPr>
          <w:rStyle w:val="eop"/>
          <w:rFonts w:ascii="Open Sans" w:hAnsi="Open Sans" w:cs="Open Sans"/>
          <w:sz w:val="20"/>
          <w:szCs w:val="20"/>
        </w:rPr>
        <w:t> </w:t>
      </w:r>
    </w:p>
    <w:p w14:paraId="490D9198" w14:textId="77777777" w:rsidR="00B15A55" w:rsidRPr="00B15A55" w:rsidRDefault="00B15A55" w:rsidP="00B15A55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0"/>
          <w:szCs w:val="20"/>
        </w:rPr>
      </w:pPr>
      <w:r w:rsidRPr="00B15A55">
        <w:rPr>
          <w:rStyle w:val="normaltextrun"/>
          <w:rFonts w:ascii="Open Sans" w:hAnsi="Open Sans" w:cs="Open Sans"/>
          <w:sz w:val="20"/>
          <w:szCs w:val="20"/>
        </w:rPr>
        <w:t>Vi besøker skolen og intervjuer sentrale personer ved skolen</w:t>
      </w:r>
      <w:r w:rsidRPr="00B15A55">
        <w:rPr>
          <w:rStyle w:val="eop"/>
          <w:rFonts w:ascii="Open Sans" w:hAnsi="Open Sans" w:cs="Open Sans"/>
          <w:sz w:val="20"/>
          <w:szCs w:val="20"/>
        </w:rPr>
        <w:t> </w:t>
      </w:r>
    </w:p>
    <w:p w14:paraId="2897472B" w14:textId="77777777" w:rsidR="00B15A55" w:rsidRPr="00B15A55" w:rsidRDefault="00B15A55" w:rsidP="00B15A55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0"/>
          <w:szCs w:val="20"/>
        </w:rPr>
      </w:pPr>
      <w:r w:rsidRPr="00B15A55">
        <w:rPr>
          <w:rStyle w:val="normaltextrun"/>
          <w:rFonts w:ascii="Open Sans" w:hAnsi="Open Sans" w:cs="Open Sans"/>
          <w:sz w:val="20"/>
          <w:szCs w:val="20"/>
        </w:rPr>
        <w:t>Vi vurderer informasjonen om skolens praksis opp mot regelverket</w:t>
      </w:r>
      <w:r w:rsidRPr="00B15A55">
        <w:rPr>
          <w:rStyle w:val="eop"/>
          <w:rFonts w:ascii="Open Sans" w:hAnsi="Open Sans" w:cs="Open Sans"/>
          <w:sz w:val="20"/>
          <w:szCs w:val="20"/>
        </w:rPr>
        <w:t> </w:t>
      </w:r>
    </w:p>
    <w:p w14:paraId="4E91F305" w14:textId="77777777" w:rsidR="00B15A55" w:rsidRPr="00B15A55" w:rsidRDefault="00B15A55" w:rsidP="00B15A55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0"/>
          <w:szCs w:val="20"/>
        </w:rPr>
      </w:pPr>
      <w:r w:rsidRPr="00B15A55">
        <w:rPr>
          <w:rStyle w:val="normaltextrun"/>
          <w:rFonts w:ascii="Open Sans" w:hAnsi="Open Sans" w:cs="Open Sans"/>
          <w:sz w:val="20"/>
          <w:szCs w:val="20"/>
        </w:rPr>
        <w:t>Vi utarbeider en rapport der våre vurderinger og konklusjoner kommer fram</w:t>
      </w:r>
      <w:r w:rsidRPr="00B15A55">
        <w:rPr>
          <w:rStyle w:val="eop"/>
          <w:rFonts w:ascii="Open Sans" w:hAnsi="Open Sans" w:cs="Open Sans"/>
          <w:sz w:val="20"/>
          <w:szCs w:val="20"/>
        </w:rPr>
        <w:t> </w:t>
      </w:r>
    </w:p>
    <w:p w14:paraId="47AD5153" w14:textId="77777777" w:rsidR="00B15A55" w:rsidRDefault="00B15A55" w:rsidP="00B15A55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Open Sans" w:hAnsi="Open Sans" w:cs="Open Sans"/>
          <w:sz w:val="20"/>
          <w:szCs w:val="20"/>
        </w:rPr>
      </w:pPr>
      <w:r w:rsidRPr="00B15A55">
        <w:rPr>
          <w:rStyle w:val="normaltextrun"/>
          <w:rFonts w:ascii="Open Sans" w:hAnsi="Open Sans" w:cs="Open Sans"/>
          <w:sz w:val="20"/>
          <w:szCs w:val="20"/>
        </w:rPr>
        <w:t xml:space="preserve">Hvis vi finner brudd på regelverket, kan dere uttale dere før vi fatter et vedtak der vi </w:t>
      </w:r>
    </w:p>
    <w:p w14:paraId="5024DBB6" w14:textId="2F8FB7C9" w:rsidR="00B15A55" w:rsidRPr="00B15A55" w:rsidRDefault="00B15A55" w:rsidP="00B15A55">
      <w:pPr>
        <w:pStyle w:val="paragraph"/>
        <w:spacing w:before="0" w:beforeAutospacing="0" w:after="0" w:afterAutospacing="0"/>
        <w:ind w:left="1080"/>
        <w:textAlignment w:val="baseline"/>
        <w:rPr>
          <w:rFonts w:ascii="Open Sans" w:hAnsi="Open Sans" w:cs="Open Sans"/>
          <w:sz w:val="20"/>
          <w:szCs w:val="20"/>
        </w:rPr>
      </w:pPr>
      <w:r>
        <w:rPr>
          <w:rStyle w:val="normaltextrun"/>
          <w:rFonts w:ascii="Open Sans" w:hAnsi="Open Sans" w:cs="Open Sans"/>
          <w:sz w:val="20"/>
          <w:szCs w:val="20"/>
        </w:rPr>
        <w:t xml:space="preserve">      </w:t>
      </w:r>
      <w:r w:rsidRPr="00B15A55">
        <w:rPr>
          <w:rStyle w:val="normaltextrun"/>
          <w:rFonts w:ascii="Open Sans" w:hAnsi="Open Sans" w:cs="Open Sans"/>
          <w:sz w:val="20"/>
          <w:szCs w:val="20"/>
        </w:rPr>
        <w:t>gir pålegg om retting </w:t>
      </w:r>
      <w:r w:rsidRPr="00B15A55">
        <w:rPr>
          <w:rStyle w:val="eop"/>
          <w:rFonts w:ascii="Open Sans" w:hAnsi="Open Sans" w:cs="Open Sans"/>
          <w:sz w:val="20"/>
          <w:szCs w:val="20"/>
        </w:rPr>
        <w:t> </w:t>
      </w:r>
    </w:p>
    <w:p w14:paraId="310DA73D" w14:textId="77777777" w:rsidR="00B15A55" w:rsidRPr="00B15A55" w:rsidRDefault="00B15A55" w:rsidP="00B15A55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Open Sans" w:hAnsi="Open Sans" w:cs="Open Sans"/>
          <w:sz w:val="20"/>
          <w:szCs w:val="20"/>
        </w:rPr>
      </w:pPr>
      <w:r w:rsidRPr="00B15A55">
        <w:rPr>
          <w:rStyle w:val="normaltextrun"/>
          <w:rFonts w:ascii="Open Sans" w:hAnsi="Open Sans" w:cs="Open Sans"/>
          <w:sz w:val="20"/>
          <w:szCs w:val="20"/>
        </w:rPr>
        <w:t>I rapporten vil dere få en frist for å rette ev. lovstridige forhold</w:t>
      </w:r>
      <w:r w:rsidRPr="00B15A55">
        <w:rPr>
          <w:rStyle w:val="eop"/>
          <w:rFonts w:ascii="Open Sans" w:hAnsi="Open Sans" w:cs="Open Sans"/>
          <w:sz w:val="20"/>
          <w:szCs w:val="20"/>
        </w:rPr>
        <w:t> </w:t>
      </w:r>
    </w:p>
    <w:p w14:paraId="73D5ABFE" w14:textId="77777777" w:rsidR="00B15A55" w:rsidRPr="00B15A55" w:rsidRDefault="00B15A55" w:rsidP="00B15A55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0"/>
          <w:szCs w:val="20"/>
        </w:rPr>
      </w:pPr>
      <w:r w:rsidRPr="00B15A55">
        <w:rPr>
          <w:rStyle w:val="normaltextrun"/>
          <w:rFonts w:ascii="Open Sans" w:hAnsi="Open Sans" w:cs="Open Sans"/>
          <w:sz w:val="20"/>
          <w:szCs w:val="20"/>
        </w:rPr>
        <w:t>Vi publiserer rapporten på vår hjemmeside</w:t>
      </w:r>
      <w:r w:rsidRPr="00B15A55">
        <w:rPr>
          <w:rStyle w:val="eop"/>
          <w:rFonts w:ascii="Open Sans" w:hAnsi="Open Sans" w:cs="Open Sans"/>
          <w:sz w:val="20"/>
          <w:szCs w:val="20"/>
        </w:rPr>
        <w:t> </w:t>
      </w:r>
    </w:p>
    <w:p w14:paraId="6734317F" w14:textId="378A5F2E" w:rsidR="00B15A55" w:rsidRDefault="00B15A55" w:rsidP="00B15A55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Open Sans" w:hAnsi="Open Sans" w:cs="Open Sans"/>
          <w:sz w:val="20"/>
          <w:szCs w:val="20"/>
        </w:rPr>
      </w:pPr>
      <w:r w:rsidRPr="00B15A55">
        <w:rPr>
          <w:rStyle w:val="normaltextrun"/>
          <w:rFonts w:ascii="Open Sans" w:hAnsi="Open Sans" w:cs="Open Sans"/>
          <w:sz w:val="20"/>
          <w:szCs w:val="20"/>
        </w:rPr>
        <w:t>Dere vil motta et eget brev når vi avslutter tilsynet </w:t>
      </w:r>
      <w:r w:rsidRPr="00B15A55">
        <w:rPr>
          <w:rStyle w:val="eop"/>
          <w:rFonts w:ascii="Open Sans" w:hAnsi="Open Sans" w:cs="Open Sans"/>
          <w:sz w:val="20"/>
          <w:szCs w:val="20"/>
        </w:rPr>
        <w:t> </w:t>
      </w:r>
    </w:p>
    <w:p w14:paraId="52723449" w14:textId="77777777" w:rsidR="00B15A55" w:rsidRPr="00B15A55" w:rsidRDefault="00B15A55" w:rsidP="00B15A55">
      <w:pPr>
        <w:pStyle w:val="paragraph"/>
        <w:spacing w:before="0" w:beforeAutospacing="0" w:after="0" w:afterAutospacing="0"/>
        <w:ind w:left="360"/>
        <w:textAlignment w:val="baseline"/>
        <w:rPr>
          <w:rFonts w:ascii="Open Sans" w:hAnsi="Open Sans" w:cs="Open Sans"/>
          <w:sz w:val="20"/>
          <w:szCs w:val="20"/>
        </w:rPr>
      </w:pPr>
    </w:p>
    <w:p w14:paraId="585BC9A6" w14:textId="77777777" w:rsidR="00B15A55" w:rsidRPr="00B15A55" w:rsidRDefault="00B15A55" w:rsidP="00B15A55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B15A55">
        <w:rPr>
          <w:rStyle w:val="normaltextrun"/>
          <w:rFonts w:ascii="Open Sans" w:hAnsi="Open Sans" w:cs="Open Sans"/>
          <w:sz w:val="20"/>
          <w:szCs w:val="20"/>
        </w:rPr>
        <w:t>Reglene for framgangsmåten vi har beskrevet ovenfor, finner dere her:</w:t>
      </w:r>
      <w:r w:rsidRPr="00B15A55">
        <w:rPr>
          <w:rStyle w:val="eop"/>
          <w:rFonts w:ascii="Open Sans" w:hAnsi="Open Sans" w:cs="Open Sans"/>
          <w:sz w:val="20"/>
          <w:szCs w:val="20"/>
        </w:rPr>
        <w:t> </w:t>
      </w:r>
    </w:p>
    <w:p w14:paraId="5672E6EF" w14:textId="77777777" w:rsidR="00B15A55" w:rsidRDefault="00B15A55" w:rsidP="00B15A55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Open Sans" w:hAnsi="Open Sans" w:cs="Open Sans"/>
          <w:sz w:val="20"/>
          <w:szCs w:val="20"/>
        </w:rPr>
      </w:pPr>
      <w:r w:rsidRPr="00B15A55">
        <w:rPr>
          <w:rStyle w:val="normaltextrun"/>
          <w:rFonts w:ascii="Open Sans" w:hAnsi="Open Sans" w:cs="Open Sans"/>
          <w:sz w:val="20"/>
          <w:szCs w:val="20"/>
        </w:rPr>
        <w:t xml:space="preserve">Innhenting av dokumentasjon, jf. opplæringsloven § 14-1 første ledd, jf. kommuneloven </w:t>
      </w:r>
    </w:p>
    <w:p w14:paraId="5453D074" w14:textId="4C3E3F23" w:rsidR="00B15A55" w:rsidRPr="00B15A55" w:rsidRDefault="00B15A55" w:rsidP="00B15A55">
      <w:pPr>
        <w:pStyle w:val="paragraph"/>
        <w:spacing w:before="0" w:beforeAutospacing="0" w:after="0" w:afterAutospacing="0"/>
        <w:ind w:left="360"/>
        <w:textAlignment w:val="baseline"/>
        <w:rPr>
          <w:rFonts w:ascii="Open Sans" w:hAnsi="Open Sans" w:cs="Open Sans"/>
          <w:sz w:val="20"/>
          <w:szCs w:val="20"/>
        </w:rPr>
      </w:pPr>
      <w:r>
        <w:rPr>
          <w:rStyle w:val="normaltextrun"/>
          <w:rFonts w:ascii="Open Sans" w:hAnsi="Open Sans" w:cs="Open Sans"/>
          <w:sz w:val="20"/>
          <w:szCs w:val="20"/>
        </w:rPr>
        <w:t xml:space="preserve">       </w:t>
      </w:r>
      <w:r w:rsidRPr="00B15A55">
        <w:rPr>
          <w:rStyle w:val="normaltextrun"/>
          <w:rFonts w:ascii="Open Sans" w:hAnsi="Open Sans" w:cs="Open Sans"/>
          <w:sz w:val="20"/>
          <w:szCs w:val="20"/>
        </w:rPr>
        <w:t>§ 30-3</w:t>
      </w:r>
      <w:r w:rsidRPr="00B15A55">
        <w:rPr>
          <w:rStyle w:val="eop"/>
          <w:rFonts w:ascii="Open Sans" w:hAnsi="Open Sans" w:cs="Open Sans"/>
          <w:sz w:val="20"/>
          <w:szCs w:val="20"/>
        </w:rPr>
        <w:t> </w:t>
      </w:r>
    </w:p>
    <w:p w14:paraId="2E70C23E" w14:textId="77777777" w:rsidR="00B15A55" w:rsidRPr="00B15A55" w:rsidRDefault="00B15A55" w:rsidP="00B15A55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0"/>
          <w:szCs w:val="20"/>
        </w:rPr>
      </w:pPr>
      <w:r w:rsidRPr="00B15A55">
        <w:rPr>
          <w:rStyle w:val="normaltextrun"/>
          <w:rFonts w:ascii="Open Sans" w:hAnsi="Open Sans" w:cs="Open Sans"/>
          <w:sz w:val="20"/>
          <w:szCs w:val="20"/>
        </w:rPr>
        <w:t>Forhåndsvarsel om rett til å uttale dere, jf. forvaltningsloven § 16</w:t>
      </w:r>
      <w:r w:rsidRPr="00B15A55">
        <w:rPr>
          <w:rStyle w:val="eop"/>
          <w:rFonts w:ascii="Open Sans" w:hAnsi="Open Sans" w:cs="Open Sans"/>
          <w:sz w:val="20"/>
          <w:szCs w:val="20"/>
        </w:rPr>
        <w:t> </w:t>
      </w:r>
    </w:p>
    <w:p w14:paraId="36D87EAB" w14:textId="4C571840" w:rsidR="00B15A55" w:rsidRDefault="00B15A55" w:rsidP="00B15A55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Open Sans" w:hAnsi="Open Sans" w:cs="Open Sans"/>
          <w:sz w:val="20"/>
          <w:szCs w:val="20"/>
        </w:rPr>
      </w:pPr>
      <w:r w:rsidRPr="00B15A55">
        <w:rPr>
          <w:rStyle w:val="normaltextrun"/>
          <w:rFonts w:ascii="Open Sans" w:hAnsi="Open Sans" w:cs="Open Sans"/>
          <w:sz w:val="20"/>
          <w:szCs w:val="20"/>
        </w:rPr>
        <w:t>Våre tilsynsrapporter er offentlige, jf. offentlighetsloven § 3</w:t>
      </w:r>
      <w:r w:rsidRPr="00B15A55">
        <w:rPr>
          <w:rStyle w:val="eop"/>
          <w:rFonts w:ascii="Open Sans" w:hAnsi="Open Sans" w:cs="Open Sans"/>
          <w:sz w:val="20"/>
          <w:szCs w:val="20"/>
        </w:rPr>
        <w:t> </w:t>
      </w:r>
    </w:p>
    <w:p w14:paraId="444A2066" w14:textId="77777777" w:rsidR="00B15A55" w:rsidRPr="00B15A55" w:rsidRDefault="00B15A55" w:rsidP="00B15A55">
      <w:pPr>
        <w:pStyle w:val="paragraph"/>
        <w:spacing w:before="0" w:beforeAutospacing="0" w:after="0" w:afterAutospacing="0"/>
        <w:ind w:left="360"/>
        <w:textAlignment w:val="baseline"/>
        <w:rPr>
          <w:rFonts w:ascii="Open Sans" w:hAnsi="Open Sans" w:cs="Open Sans"/>
          <w:sz w:val="20"/>
          <w:szCs w:val="20"/>
        </w:rPr>
      </w:pPr>
    </w:p>
    <w:p w14:paraId="2A803E2A" w14:textId="26C8B497" w:rsidR="00B15A55" w:rsidRPr="00B15A55" w:rsidRDefault="00B15A55" w:rsidP="00B15A55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B15A55">
        <w:rPr>
          <w:rStyle w:val="normaltextrun"/>
          <w:rFonts w:ascii="Open Sans" w:hAnsi="Open Sans" w:cs="Open Sans"/>
          <w:sz w:val="20"/>
          <w:szCs w:val="20"/>
        </w:rPr>
        <w:t>I tilsynet behandler vi personopplysninger. Les mer om vår behandling av personopplysninger på</w:t>
      </w:r>
      <w:r w:rsidRPr="00B15A55">
        <w:rPr>
          <w:rStyle w:val="normaltextrun"/>
          <w:rFonts w:ascii="Arial" w:hAnsi="Arial" w:cs="Arial"/>
          <w:sz w:val="20"/>
          <w:szCs w:val="20"/>
        </w:rPr>
        <w:t> </w:t>
      </w:r>
      <w:hyperlink r:id="rId11" w:tgtFrame="_blank" w:history="1">
        <w:r w:rsidRPr="00B15A55">
          <w:rPr>
            <w:rStyle w:val="normaltextrun"/>
            <w:rFonts w:ascii="Open Sans" w:hAnsi="Open Sans" w:cs="Open Sans"/>
            <w:sz w:val="20"/>
            <w:szCs w:val="20"/>
            <w:u w:val="single"/>
          </w:rPr>
          <w:t>www.udir.no/regelverk-og-tilsyn/tilsyn/</w:t>
        </w:r>
      </w:hyperlink>
      <w:r w:rsidRPr="00B15A55">
        <w:rPr>
          <w:rStyle w:val="normaltextrun"/>
          <w:rFonts w:ascii="Open Sans" w:hAnsi="Open Sans" w:cs="Open Sans"/>
          <w:sz w:val="20"/>
          <w:szCs w:val="20"/>
        </w:rPr>
        <w:t>.</w:t>
      </w:r>
      <w:r w:rsidRPr="00B15A55">
        <w:rPr>
          <w:rStyle w:val="eop"/>
          <w:rFonts w:ascii="Open Sans" w:hAnsi="Open Sans" w:cs="Open Sans"/>
          <w:sz w:val="20"/>
          <w:szCs w:val="20"/>
        </w:rPr>
        <w:t> </w:t>
      </w:r>
    </w:p>
    <w:p w14:paraId="14DD9525" w14:textId="77777777" w:rsidR="00B15A55" w:rsidRPr="00B15A55" w:rsidRDefault="00B15A55" w:rsidP="00B15A55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B15A55">
        <w:rPr>
          <w:rStyle w:val="eop"/>
          <w:rFonts w:ascii="Open Sans" w:hAnsi="Open Sans" w:cs="Open Sans"/>
          <w:sz w:val="20"/>
          <w:szCs w:val="20"/>
        </w:rPr>
        <w:t> </w:t>
      </w:r>
    </w:p>
    <w:p w14:paraId="13AF75A6" w14:textId="77777777" w:rsidR="00B15A55" w:rsidRPr="00B15A55" w:rsidRDefault="00B15A55" w:rsidP="00B15A55">
      <w:pPr>
        <w:pStyle w:val="Overskrift2"/>
        <w:rPr>
          <w:b/>
          <w:bCs/>
        </w:rPr>
      </w:pPr>
      <w:r w:rsidRPr="00B15A55">
        <w:rPr>
          <w:rStyle w:val="normaltextrun"/>
          <w:rFonts w:ascii="Open Sans" w:hAnsi="Open Sans" w:cs="Open Sans"/>
          <w:b/>
          <w:bCs/>
          <w:sz w:val="20"/>
          <w:szCs w:val="20"/>
        </w:rPr>
        <w:t>Dere må sende inn dokumentasjon og fylle ut egenvurdering i </w:t>
      </w:r>
      <w:proofErr w:type="spellStart"/>
      <w:r w:rsidRPr="00B15A55">
        <w:rPr>
          <w:rStyle w:val="spellingerror"/>
          <w:rFonts w:ascii="Open Sans" w:hAnsi="Open Sans" w:cs="Open Sans"/>
          <w:b/>
          <w:bCs/>
          <w:sz w:val="20"/>
          <w:szCs w:val="20"/>
        </w:rPr>
        <w:t>RefLex</w:t>
      </w:r>
      <w:proofErr w:type="spellEnd"/>
      <w:r w:rsidRPr="00B15A55">
        <w:rPr>
          <w:rStyle w:val="eop"/>
          <w:rFonts w:ascii="Open Sans" w:hAnsi="Open Sans" w:cs="Open Sans"/>
          <w:b/>
          <w:bCs/>
          <w:sz w:val="20"/>
          <w:szCs w:val="20"/>
        </w:rPr>
        <w:t> </w:t>
      </w:r>
    </w:p>
    <w:p w14:paraId="4B4D7579" w14:textId="75A083C4" w:rsidR="00B15A55" w:rsidRDefault="00B15A55" w:rsidP="00B15A5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sz w:val="20"/>
          <w:szCs w:val="20"/>
        </w:rPr>
      </w:pPr>
      <w:r w:rsidRPr="00B15A55">
        <w:rPr>
          <w:rStyle w:val="normaltextrun"/>
          <w:rFonts w:ascii="Open Sans" w:hAnsi="Open Sans" w:cs="Open Sans"/>
          <w:sz w:val="20"/>
          <w:szCs w:val="20"/>
        </w:rPr>
        <w:t>Dere har plikt til å sende inn dokumentasjon jf. opplæringsloven § 14-1 første ledd, jf. kommuneloven § 30-3. Se beskrivelse i </w:t>
      </w:r>
      <w:r w:rsidRPr="00435C21">
        <w:rPr>
          <w:rStyle w:val="normaltextrun"/>
          <w:rFonts w:ascii="Open Sans" w:hAnsi="Open Sans" w:cs="Open Sans"/>
          <w:sz w:val="20"/>
          <w:szCs w:val="20"/>
          <w:u w:val="single"/>
        </w:rPr>
        <w:t>vedlegg 1</w:t>
      </w:r>
      <w:r w:rsidRPr="00B15A55">
        <w:rPr>
          <w:rStyle w:val="normaltextrun"/>
          <w:rFonts w:ascii="Open Sans" w:hAnsi="Open Sans" w:cs="Open Sans"/>
          <w:sz w:val="20"/>
          <w:szCs w:val="20"/>
        </w:rPr>
        <w:t xml:space="preserve"> til dette brevet. </w:t>
      </w:r>
    </w:p>
    <w:p w14:paraId="4D41268A" w14:textId="7CC4D0E8" w:rsidR="00B15A55" w:rsidRDefault="00B15A55" w:rsidP="00B15A55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  <w:r w:rsidRPr="00B15A55">
        <w:rPr>
          <w:rStyle w:val="normaltextrun"/>
          <w:rFonts w:ascii="Open Sans" w:hAnsi="Open Sans" w:cs="Open Sans"/>
          <w:sz w:val="20"/>
          <w:szCs w:val="20"/>
        </w:rPr>
        <w:t>Dere skal</w:t>
      </w:r>
      <w:r>
        <w:rPr>
          <w:rStyle w:val="normaltextrun"/>
          <w:rFonts w:ascii="Open Sans" w:hAnsi="Open Sans" w:cs="Open Sans"/>
          <w:sz w:val="20"/>
          <w:szCs w:val="20"/>
        </w:rPr>
        <w:t xml:space="preserve"> også </w:t>
      </w:r>
      <w:r w:rsidRPr="00B15A55">
        <w:rPr>
          <w:rStyle w:val="normaltextrun"/>
          <w:rFonts w:ascii="Open Sans" w:hAnsi="Open Sans" w:cs="Open Sans"/>
          <w:sz w:val="20"/>
          <w:szCs w:val="20"/>
        </w:rPr>
        <w:t> gjennomføre egenvurdering i </w:t>
      </w:r>
      <w:proofErr w:type="spellStart"/>
      <w:r w:rsidRPr="00B15A55">
        <w:rPr>
          <w:rStyle w:val="spellingerror"/>
          <w:rFonts w:ascii="Open Sans" w:hAnsi="Open Sans" w:cs="Open Sans"/>
          <w:sz w:val="20"/>
          <w:szCs w:val="20"/>
        </w:rPr>
        <w:t>RefLex</w:t>
      </w:r>
      <w:proofErr w:type="spellEnd"/>
      <w:r w:rsidRPr="00B15A55">
        <w:rPr>
          <w:rStyle w:val="normaltextrun"/>
          <w:rFonts w:ascii="Open Sans" w:hAnsi="Open Sans" w:cs="Open Sans"/>
          <w:sz w:val="20"/>
          <w:szCs w:val="20"/>
        </w:rPr>
        <w:t> på utvalgte tema. Hvordan dere skal gjennomføre denne, er forklart i vedlegget.</w:t>
      </w:r>
      <w:r w:rsidRPr="00B15A55">
        <w:rPr>
          <w:rStyle w:val="eop"/>
          <w:rFonts w:ascii="Open Sans" w:hAnsi="Open Sans" w:cs="Open Sans"/>
          <w:sz w:val="20"/>
          <w:szCs w:val="20"/>
        </w:rPr>
        <w:t> </w:t>
      </w:r>
    </w:p>
    <w:p w14:paraId="258F3C22" w14:textId="77777777" w:rsidR="00435C21" w:rsidRPr="00B15A55" w:rsidRDefault="00435C21" w:rsidP="00B15A55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</w:p>
    <w:p w14:paraId="57704FAD" w14:textId="6122EA9D" w:rsidR="00B15A55" w:rsidRDefault="00B15A55" w:rsidP="00B15A5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strike/>
          <w:sz w:val="20"/>
          <w:szCs w:val="20"/>
        </w:rPr>
      </w:pPr>
      <w:r w:rsidRPr="00B15A55">
        <w:rPr>
          <w:rStyle w:val="normaltextrun"/>
          <w:rFonts w:ascii="Open Sans" w:hAnsi="Open Sans" w:cs="Open Sans"/>
          <w:sz w:val="20"/>
          <w:szCs w:val="20"/>
        </w:rPr>
        <w:t>Fristen for innsendelse av dokumentasjon og besvarelse i </w:t>
      </w:r>
      <w:proofErr w:type="spellStart"/>
      <w:r w:rsidRPr="00B15A55">
        <w:rPr>
          <w:rStyle w:val="spellingerror"/>
          <w:rFonts w:ascii="Open Sans" w:hAnsi="Open Sans" w:cs="Open Sans"/>
          <w:sz w:val="20"/>
          <w:szCs w:val="20"/>
        </w:rPr>
        <w:t>RefLex</w:t>
      </w:r>
      <w:proofErr w:type="spellEnd"/>
      <w:r w:rsidRPr="00B15A55">
        <w:rPr>
          <w:rStyle w:val="normaltextrun"/>
          <w:rFonts w:ascii="Open Sans" w:hAnsi="Open Sans" w:cs="Open Sans"/>
          <w:sz w:val="20"/>
          <w:szCs w:val="20"/>
        </w:rPr>
        <w:t> er </w:t>
      </w:r>
      <w:r w:rsidRPr="00B15A55">
        <w:rPr>
          <w:rStyle w:val="normaltextrun"/>
          <w:rFonts w:ascii="Open Sans" w:hAnsi="Open Sans" w:cs="Open Sans"/>
          <w:b/>
          <w:bCs/>
          <w:sz w:val="20"/>
          <w:szCs w:val="20"/>
        </w:rPr>
        <w:t>08.09.2021</w:t>
      </w:r>
      <w:r w:rsidRPr="00B15A55">
        <w:rPr>
          <w:rStyle w:val="normaltextrun"/>
          <w:rFonts w:ascii="Open Sans" w:hAnsi="Open Sans" w:cs="Open Sans"/>
          <w:sz w:val="20"/>
          <w:szCs w:val="20"/>
        </w:rPr>
        <w:t>.</w:t>
      </w:r>
    </w:p>
    <w:p w14:paraId="138F8498" w14:textId="77777777" w:rsidR="00B15A55" w:rsidRPr="00B15A55" w:rsidRDefault="00B15A55" w:rsidP="00B15A55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</w:p>
    <w:p w14:paraId="0AAD8DFF" w14:textId="77777777" w:rsidR="00B15A55" w:rsidRPr="00B15A55" w:rsidRDefault="00B15A55" w:rsidP="00B15A55">
      <w:pPr>
        <w:pStyle w:val="Overskrift2"/>
        <w:rPr>
          <w:b/>
          <w:bCs/>
        </w:rPr>
      </w:pPr>
      <w:r w:rsidRPr="00B15A55">
        <w:rPr>
          <w:rStyle w:val="normaltextrun"/>
          <w:rFonts w:ascii="Open Sans" w:hAnsi="Open Sans" w:cs="Open Sans"/>
          <w:b/>
          <w:bCs/>
          <w:sz w:val="20"/>
          <w:szCs w:val="20"/>
        </w:rPr>
        <w:t>Dere har rett til å klage</w:t>
      </w:r>
      <w:r w:rsidRPr="00B15A55">
        <w:rPr>
          <w:rStyle w:val="eop"/>
          <w:rFonts w:ascii="Open Sans" w:hAnsi="Open Sans" w:cs="Open Sans"/>
          <w:b/>
          <w:bCs/>
          <w:sz w:val="20"/>
          <w:szCs w:val="20"/>
        </w:rPr>
        <w:t> </w:t>
      </w:r>
    </w:p>
    <w:p w14:paraId="41BA206E" w14:textId="19E2BF83" w:rsidR="00B15A55" w:rsidRDefault="00B15A55" w:rsidP="00B15A55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  <w:r w:rsidRPr="00B15A55">
        <w:rPr>
          <w:rStyle w:val="normaltextrun"/>
          <w:rFonts w:ascii="Open Sans" w:hAnsi="Open Sans" w:cs="Open Sans"/>
          <w:sz w:val="20"/>
          <w:szCs w:val="20"/>
        </w:rPr>
        <w:t>Dere kan klage på pålegget om å sende inn dokumentasjon, jf. forvaltningsloven § 14.</w:t>
      </w:r>
      <w:r w:rsidRPr="00B15A55">
        <w:rPr>
          <w:rStyle w:val="eop"/>
          <w:rFonts w:ascii="Open Sans" w:hAnsi="Open Sans" w:cs="Open Sans"/>
          <w:sz w:val="20"/>
          <w:szCs w:val="20"/>
        </w:rPr>
        <w:t> </w:t>
      </w:r>
      <w:r w:rsidRPr="00B15A55">
        <w:rPr>
          <w:rStyle w:val="normaltextrun"/>
          <w:rFonts w:ascii="Open Sans" w:hAnsi="Open Sans" w:cs="Open Sans"/>
          <w:sz w:val="20"/>
          <w:szCs w:val="20"/>
        </w:rPr>
        <w:t>Hvis dere klager, må dere gjøre det innen</w:t>
      </w:r>
      <w:r w:rsidRPr="00B15A55">
        <w:rPr>
          <w:rStyle w:val="normaltextrun"/>
          <w:rFonts w:ascii="Arial" w:hAnsi="Arial" w:cs="Arial"/>
          <w:sz w:val="20"/>
          <w:szCs w:val="20"/>
        </w:rPr>
        <w:t> </w:t>
      </w:r>
      <w:r w:rsidRPr="00B15A55">
        <w:rPr>
          <w:rStyle w:val="normaltextrun"/>
          <w:rFonts w:ascii="Open Sans" w:hAnsi="Open Sans" w:cs="Open Sans"/>
          <w:sz w:val="20"/>
          <w:szCs w:val="20"/>
        </w:rPr>
        <w:t>tre dager. Fristen gjelder fra beskjed om brevet har kommet fram til dere. Dere sender klagen til oss. Vi har mulighet til å omgjøre vår avgjørelse. Hvis vi ikke er enig med dere, sender vi klagen til Utdanningsdirektoratet som avgjør saken.</w:t>
      </w:r>
      <w:r w:rsidRPr="00B15A55">
        <w:rPr>
          <w:rStyle w:val="eop"/>
          <w:rFonts w:ascii="Open Sans" w:hAnsi="Open Sans" w:cs="Open Sans"/>
          <w:sz w:val="20"/>
          <w:szCs w:val="20"/>
        </w:rPr>
        <w:t> </w:t>
      </w:r>
    </w:p>
    <w:p w14:paraId="2AD9C3E9" w14:textId="77777777" w:rsidR="00435C21" w:rsidRPr="00B15A55" w:rsidRDefault="00435C21" w:rsidP="00B15A55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</w:p>
    <w:p w14:paraId="1C7B02FD" w14:textId="07FE2539" w:rsidR="00B15A55" w:rsidRDefault="00B15A55" w:rsidP="00B15A55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  <w:r w:rsidRPr="00B15A55">
        <w:rPr>
          <w:rStyle w:val="normaltextrun"/>
          <w:rFonts w:ascii="Open Sans" w:hAnsi="Open Sans" w:cs="Open Sans"/>
          <w:sz w:val="20"/>
          <w:szCs w:val="20"/>
        </w:rPr>
        <w:t>Hvis vi vurderer at det er «påtrengende nødvendig» å få dokumentasjonen raskt for å gjennomføre våre oppgaver, kan vi kreve at dere gir oss dokumentasjonen før en eventuell klage er avgjort, jf. forvaltningsloven § 14 femte punktum.</w:t>
      </w:r>
      <w:r w:rsidRPr="00B15A55">
        <w:rPr>
          <w:rStyle w:val="eop"/>
          <w:rFonts w:ascii="Open Sans" w:hAnsi="Open Sans" w:cs="Open Sans"/>
          <w:sz w:val="20"/>
          <w:szCs w:val="20"/>
        </w:rPr>
        <w:t> </w:t>
      </w:r>
    </w:p>
    <w:p w14:paraId="3BE6BB9F" w14:textId="77777777" w:rsidR="00B15A55" w:rsidRPr="00B15A55" w:rsidRDefault="00B15A55" w:rsidP="00B15A55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</w:p>
    <w:p w14:paraId="362E7462" w14:textId="6AAF9B75" w:rsidR="00B15A55" w:rsidRDefault="00B15A55" w:rsidP="00B15A55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  <w:r w:rsidRPr="00B15A55">
        <w:rPr>
          <w:rStyle w:val="normaltextrun"/>
          <w:rFonts w:ascii="Open Sans" w:hAnsi="Open Sans" w:cs="Open Sans"/>
          <w:sz w:val="20"/>
          <w:szCs w:val="20"/>
        </w:rPr>
        <w:t xml:space="preserve">Vedlegg 2 er et skriv til elever og foreldre med informasjon om tilsynet. Vi ber dere om å dele dette </w:t>
      </w:r>
      <w:r w:rsidR="00EB2475">
        <w:rPr>
          <w:rStyle w:val="normaltextrun"/>
          <w:rFonts w:ascii="Open Sans" w:hAnsi="Open Sans" w:cs="Open Sans"/>
          <w:sz w:val="20"/>
          <w:szCs w:val="20"/>
        </w:rPr>
        <w:t>med</w:t>
      </w:r>
      <w:r w:rsidRPr="00B15A55">
        <w:rPr>
          <w:rStyle w:val="normaltextrun"/>
          <w:rFonts w:ascii="Open Sans" w:hAnsi="Open Sans" w:cs="Open Sans"/>
          <w:sz w:val="20"/>
          <w:szCs w:val="20"/>
        </w:rPr>
        <w:t xml:space="preserve"> elevene og foreldrene ved skolen.</w:t>
      </w:r>
      <w:r w:rsidRPr="00B15A55">
        <w:rPr>
          <w:rStyle w:val="eop"/>
          <w:rFonts w:ascii="Open Sans" w:hAnsi="Open Sans" w:cs="Open Sans"/>
          <w:sz w:val="20"/>
          <w:szCs w:val="20"/>
        </w:rPr>
        <w:t> </w:t>
      </w:r>
    </w:p>
    <w:p w14:paraId="14B32BB7" w14:textId="77777777" w:rsidR="00B15A55" w:rsidRPr="00B15A55" w:rsidRDefault="00B15A55" w:rsidP="00B15A55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</w:p>
    <w:p w14:paraId="2F33B097" w14:textId="77777777" w:rsidR="00B15A55" w:rsidRPr="00B15A55" w:rsidRDefault="00B15A55" w:rsidP="00B15A55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B15A55">
        <w:rPr>
          <w:rStyle w:val="normaltextrun"/>
          <w:rFonts w:ascii="Open Sans" w:hAnsi="Open Sans" w:cs="Open Sans"/>
          <w:sz w:val="20"/>
          <w:szCs w:val="20"/>
        </w:rPr>
        <w:lastRenderedPageBreak/>
        <w:t>Ta kontakt med Gunn Elisabeth Johannessen, e-post fmnoguj@statsforvalteren.no hvis dere har spørsmål. </w:t>
      </w:r>
      <w:r w:rsidRPr="00B15A55">
        <w:rPr>
          <w:rStyle w:val="eop"/>
          <w:rFonts w:ascii="Open Sans" w:hAnsi="Open Sans" w:cs="Open Sans"/>
          <w:sz w:val="20"/>
          <w:szCs w:val="20"/>
        </w:rPr>
        <w:t> </w:t>
      </w:r>
    </w:p>
    <w:p w14:paraId="316D3929" w14:textId="77777777" w:rsidR="00B461C3" w:rsidRPr="00E85FCA" w:rsidRDefault="00B461C3" w:rsidP="00B461C3"/>
    <w:p w14:paraId="4636BA2D" w14:textId="77777777" w:rsidR="00B461C3" w:rsidRPr="00E85FCA" w:rsidRDefault="00B461C3" w:rsidP="00B461C3"/>
    <w:p w14:paraId="3C9139D9" w14:textId="77777777" w:rsidR="00B461C3" w:rsidRPr="00E85FCA" w:rsidRDefault="00B461C3" w:rsidP="00B461C3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4"/>
        <w:gridCol w:w="4552"/>
      </w:tblGrid>
      <w:tr w:rsidR="00A81FDC" w:rsidRPr="00E85FCA" w14:paraId="07B75911" w14:textId="77777777" w:rsidTr="003106D9">
        <w:tc>
          <w:tcPr>
            <w:tcW w:w="4536" w:type="dxa"/>
          </w:tcPr>
          <w:p w14:paraId="2A650A15" w14:textId="77777777" w:rsidR="00A81FDC" w:rsidRPr="00E85FCA" w:rsidRDefault="00A81FDC" w:rsidP="00A81FDC">
            <w:r w:rsidRPr="00E85FCA">
              <w:t>Med hilsen</w:t>
            </w:r>
          </w:p>
          <w:p w14:paraId="01408FB7" w14:textId="77777777" w:rsidR="00A23FF2" w:rsidRPr="00E85FCA" w:rsidRDefault="00A23FF2" w:rsidP="00A81FDC"/>
          <w:p w14:paraId="24D608EB" w14:textId="3B73968A" w:rsidR="008A43C1" w:rsidRPr="00E85FCA" w:rsidRDefault="008A43C1" w:rsidP="008A43C1">
            <w:r>
              <w:t>Gu</w:t>
            </w:r>
            <w:r w:rsidR="00435C21">
              <w:t xml:space="preserve">nn Skjerve </w:t>
            </w:r>
            <w:r w:rsidRPr="00E85FCA">
              <w:t>(</w:t>
            </w:r>
            <w:proofErr w:type="spellStart"/>
            <w:r w:rsidRPr="00E85FCA">
              <w:t>e.f.</w:t>
            </w:r>
            <w:proofErr w:type="spellEnd"/>
            <w:r w:rsidRPr="00E85FCA">
              <w:t>)</w:t>
            </w:r>
          </w:p>
          <w:p w14:paraId="4220E402" w14:textId="0C480376" w:rsidR="00A81FDC" w:rsidRPr="00E85FCA" w:rsidRDefault="008A43C1" w:rsidP="00C64250">
            <w:r>
              <w:t>u</w:t>
            </w:r>
            <w:r w:rsidR="00435C21">
              <w:t>nder</w:t>
            </w:r>
            <w:r>
              <w:t>direktør</w:t>
            </w:r>
          </w:p>
        </w:tc>
        <w:tc>
          <w:tcPr>
            <w:tcW w:w="284" w:type="dxa"/>
          </w:tcPr>
          <w:p w14:paraId="02D7EE65" w14:textId="77777777" w:rsidR="00A81FDC" w:rsidRPr="00E85FCA" w:rsidRDefault="00A81FDC" w:rsidP="00A81FDC"/>
        </w:tc>
        <w:tc>
          <w:tcPr>
            <w:tcW w:w="4552" w:type="dxa"/>
          </w:tcPr>
          <w:p w14:paraId="30E14367" w14:textId="77777777" w:rsidR="003106D9" w:rsidRPr="00E85FCA" w:rsidRDefault="003106D9" w:rsidP="00A81FDC"/>
          <w:p w14:paraId="4CE38E6D" w14:textId="77777777" w:rsidR="00894E5F" w:rsidRPr="00E85FCA" w:rsidRDefault="00894E5F" w:rsidP="00A81FDC"/>
          <w:p w14:paraId="50DBCB6E" w14:textId="747B0815" w:rsidR="00A81FDC" w:rsidRPr="00E85FCA" w:rsidRDefault="00661BE6" w:rsidP="00A81FDC">
            <w:bookmarkStart w:id="15" w:name="SAKSBEHANDLERNAVN2"/>
            <w:r>
              <w:t>Gunn Elisabeth Johannessen</w:t>
            </w:r>
            <w:bookmarkEnd w:id="15"/>
          </w:p>
          <w:p w14:paraId="1B182104" w14:textId="146314A6" w:rsidR="00A60E0F" w:rsidRPr="00E85FCA" w:rsidRDefault="00661BE6" w:rsidP="00A81FDC">
            <w:bookmarkStart w:id="16" w:name="SAKSBEHANDLERSTILLING"/>
            <w:r>
              <w:t>seniorrådgiver</w:t>
            </w:r>
            <w:bookmarkEnd w:id="16"/>
          </w:p>
        </w:tc>
      </w:tr>
    </w:tbl>
    <w:p w14:paraId="1FE0A703" w14:textId="77777777" w:rsidR="00A81FDC" w:rsidRPr="00E85FCA" w:rsidRDefault="00A81FDC" w:rsidP="00A81FDC"/>
    <w:p w14:paraId="0873DCA9" w14:textId="77777777" w:rsidR="00A81FDC" w:rsidRPr="00E85FCA" w:rsidRDefault="004A5240" w:rsidP="00A81FDC">
      <w:pPr>
        <w:rPr>
          <w:i/>
        </w:rPr>
      </w:pPr>
      <w:r w:rsidRPr="00E85FCA">
        <w:rPr>
          <w:i/>
        </w:rPr>
        <w:t>D</w:t>
      </w:r>
      <w:r w:rsidR="00060003" w:rsidRPr="00E85FCA">
        <w:rPr>
          <w:i/>
        </w:rPr>
        <w:t xml:space="preserve">okumentet er </w:t>
      </w:r>
      <w:r w:rsidRPr="00E85FCA">
        <w:rPr>
          <w:i/>
        </w:rPr>
        <w:t xml:space="preserve">elektronisk </w:t>
      </w:r>
      <w:r w:rsidR="00060003" w:rsidRPr="00E85FCA">
        <w:rPr>
          <w:i/>
        </w:rPr>
        <w:t>godkjent</w:t>
      </w:r>
    </w:p>
    <w:p w14:paraId="5FE4E635" w14:textId="77777777" w:rsidR="00A81FDC" w:rsidRPr="00E85FCA" w:rsidRDefault="00A81FDC" w:rsidP="00A81FDC"/>
    <w:p w14:paraId="6B605C8A" w14:textId="77777777" w:rsidR="00A81FDC" w:rsidRPr="00E85FCA" w:rsidRDefault="00A81FDC" w:rsidP="00A81FD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140"/>
      </w:tblGrid>
      <w:tr w:rsidR="00661BE6" w:rsidRPr="00661BE6" w14:paraId="0A90EDA6" w14:textId="77777777" w:rsidTr="00937B9B">
        <w:tc>
          <w:tcPr>
            <w:tcW w:w="1500" w:type="dxa"/>
            <w:gridSpan w:val="2"/>
            <w:shd w:val="clear" w:color="auto" w:fill="auto"/>
          </w:tcPr>
          <w:p w14:paraId="25E2D84E" w14:textId="56B06907" w:rsidR="00661BE6" w:rsidRPr="00661BE6" w:rsidRDefault="00661BE6" w:rsidP="00A81FDC">
            <w:r>
              <w:t>Vedlegg:</w:t>
            </w:r>
          </w:p>
        </w:tc>
      </w:tr>
      <w:tr w:rsidR="00661BE6" w:rsidRPr="00661BE6" w14:paraId="472F7882" w14:textId="77777777" w:rsidTr="00661BE6">
        <w:tc>
          <w:tcPr>
            <w:tcW w:w="360" w:type="dxa"/>
            <w:shd w:val="clear" w:color="auto" w:fill="auto"/>
          </w:tcPr>
          <w:p w14:paraId="5B09E539" w14:textId="032EEAF9" w:rsidR="00661BE6" w:rsidRPr="00661BE6" w:rsidRDefault="00661BE6" w:rsidP="00A81FDC">
            <w:bookmarkStart w:id="17" w:name="Vedlegg"/>
            <w:bookmarkEnd w:id="17"/>
            <w:r w:rsidRPr="00661BE6">
              <w:t>1</w:t>
            </w:r>
          </w:p>
        </w:tc>
        <w:tc>
          <w:tcPr>
            <w:tcW w:w="1140" w:type="dxa"/>
            <w:shd w:val="clear" w:color="auto" w:fill="auto"/>
          </w:tcPr>
          <w:p w14:paraId="25ABB445" w14:textId="39F8FA78" w:rsidR="00661BE6" w:rsidRPr="00661BE6" w:rsidRDefault="00661BE6" w:rsidP="00A81FDC">
            <w:r w:rsidRPr="00661BE6">
              <w:t>Vedlegg 1</w:t>
            </w:r>
          </w:p>
        </w:tc>
      </w:tr>
      <w:tr w:rsidR="00661BE6" w:rsidRPr="00661BE6" w14:paraId="501A28D4" w14:textId="77777777" w:rsidTr="00661BE6">
        <w:tc>
          <w:tcPr>
            <w:tcW w:w="360" w:type="dxa"/>
            <w:shd w:val="clear" w:color="auto" w:fill="auto"/>
          </w:tcPr>
          <w:p w14:paraId="27809A8B" w14:textId="169D3B3D" w:rsidR="00661BE6" w:rsidRPr="00661BE6" w:rsidRDefault="00661BE6" w:rsidP="00A81FDC">
            <w:r w:rsidRPr="00661BE6">
              <w:t>2</w:t>
            </w:r>
          </w:p>
        </w:tc>
        <w:tc>
          <w:tcPr>
            <w:tcW w:w="1140" w:type="dxa"/>
            <w:shd w:val="clear" w:color="auto" w:fill="auto"/>
          </w:tcPr>
          <w:p w14:paraId="0BB594CD" w14:textId="28F64E0E" w:rsidR="00661BE6" w:rsidRPr="00661BE6" w:rsidRDefault="00661BE6" w:rsidP="00A81FDC">
            <w:r w:rsidRPr="00661BE6">
              <w:t>Vedlegg 2</w:t>
            </w:r>
          </w:p>
        </w:tc>
      </w:tr>
    </w:tbl>
    <w:p w14:paraId="6ACAF970" w14:textId="77777777" w:rsidR="00742E78" w:rsidRPr="00E85FCA" w:rsidRDefault="00742E78" w:rsidP="00A81FDC"/>
    <w:p w14:paraId="07D03FB1" w14:textId="77777777" w:rsidR="00A81FDC" w:rsidRPr="00E85FCA" w:rsidRDefault="00A81FDC" w:rsidP="00A81FD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0"/>
        <w:gridCol w:w="1860"/>
        <w:gridCol w:w="690"/>
        <w:gridCol w:w="1160"/>
      </w:tblGrid>
      <w:tr w:rsidR="000903ED" w:rsidRPr="000903ED" w14:paraId="2DBF4623" w14:textId="77777777" w:rsidTr="004F6108">
        <w:tc>
          <w:tcPr>
            <w:tcW w:w="5230" w:type="dxa"/>
            <w:gridSpan w:val="4"/>
            <w:shd w:val="clear" w:color="auto" w:fill="auto"/>
          </w:tcPr>
          <w:p w14:paraId="5B282278" w14:textId="77777777" w:rsidR="000903ED" w:rsidRPr="000903ED" w:rsidRDefault="000903ED" w:rsidP="00A81FDC">
            <w:r>
              <w:t>Kopi til:</w:t>
            </w:r>
          </w:p>
        </w:tc>
      </w:tr>
      <w:tr w:rsidR="000903ED" w:rsidRPr="000903ED" w14:paraId="3BAE734A" w14:textId="77777777" w:rsidTr="000903ED">
        <w:tc>
          <w:tcPr>
            <w:tcW w:w="1520" w:type="dxa"/>
            <w:shd w:val="clear" w:color="auto" w:fill="auto"/>
          </w:tcPr>
          <w:p w14:paraId="1DF27FD0" w14:textId="59804A4F" w:rsidR="000903ED" w:rsidRPr="000903ED" w:rsidRDefault="00661BE6" w:rsidP="00A81FDC">
            <w:bookmarkStart w:id="18" w:name="KopiTilTabell"/>
            <w:bookmarkEnd w:id="18"/>
            <w:r>
              <w:t>Svolvær skole</w:t>
            </w:r>
          </w:p>
        </w:tc>
        <w:tc>
          <w:tcPr>
            <w:tcW w:w="1860" w:type="dxa"/>
            <w:shd w:val="clear" w:color="auto" w:fill="auto"/>
          </w:tcPr>
          <w:p w14:paraId="7B1E12E5" w14:textId="29AFA93E" w:rsidR="000903ED" w:rsidRPr="000903ED" w:rsidRDefault="00661BE6" w:rsidP="00A81FDC">
            <w:proofErr w:type="spellStart"/>
            <w:r>
              <w:t>Vestermyrveien</w:t>
            </w:r>
            <w:proofErr w:type="spellEnd"/>
            <w:r>
              <w:t xml:space="preserve"> 4</w:t>
            </w:r>
          </w:p>
        </w:tc>
        <w:tc>
          <w:tcPr>
            <w:tcW w:w="690" w:type="dxa"/>
            <w:shd w:val="clear" w:color="auto" w:fill="auto"/>
          </w:tcPr>
          <w:p w14:paraId="4BC7CE35" w14:textId="52FC829E" w:rsidR="000903ED" w:rsidRPr="000903ED" w:rsidRDefault="00661BE6" w:rsidP="00A81FDC">
            <w:r>
              <w:t>8300</w:t>
            </w:r>
          </w:p>
        </w:tc>
        <w:tc>
          <w:tcPr>
            <w:tcW w:w="1160" w:type="dxa"/>
            <w:shd w:val="clear" w:color="auto" w:fill="auto"/>
          </w:tcPr>
          <w:p w14:paraId="4B3E9A33" w14:textId="3C2BD219" w:rsidR="000903ED" w:rsidRPr="000903ED" w:rsidRDefault="00661BE6" w:rsidP="00A81FDC">
            <w:r>
              <w:t>SVOLVÆR</w:t>
            </w:r>
          </w:p>
        </w:tc>
      </w:tr>
    </w:tbl>
    <w:p w14:paraId="2E89B2C7" w14:textId="77777777" w:rsidR="00DE5303" w:rsidRPr="00E85FCA" w:rsidRDefault="00DE5303" w:rsidP="00A81FDC"/>
    <w:p w14:paraId="739C4E69" w14:textId="77777777" w:rsidR="007E47E4" w:rsidRPr="00E85FCA" w:rsidRDefault="007E47E4" w:rsidP="00A81FDC"/>
    <w:p w14:paraId="4E791558" w14:textId="77777777" w:rsidR="0025596F" w:rsidRDefault="0025596F" w:rsidP="00993E65">
      <w:bookmarkStart w:id="19" w:name="Eksternemottakeretabell"/>
      <w:bookmarkEnd w:id="19"/>
    </w:p>
    <w:p w14:paraId="1634ACE9" w14:textId="77777777" w:rsidR="00D9405D" w:rsidRPr="00D9405D" w:rsidRDefault="00D9405D" w:rsidP="00D9405D"/>
    <w:p w14:paraId="7DDA153F" w14:textId="77777777" w:rsidR="00D9405D" w:rsidRPr="00D9405D" w:rsidRDefault="00D9405D" w:rsidP="00D9405D"/>
    <w:p w14:paraId="326E1157" w14:textId="77777777" w:rsidR="00D9405D" w:rsidRPr="00D9405D" w:rsidRDefault="00D9405D" w:rsidP="00D9405D"/>
    <w:p w14:paraId="439C0F65" w14:textId="77777777" w:rsidR="00D9405D" w:rsidRPr="00D9405D" w:rsidRDefault="00D9405D" w:rsidP="00D9405D"/>
    <w:p w14:paraId="550778E5" w14:textId="77777777" w:rsidR="00D9405D" w:rsidRPr="00D9405D" w:rsidRDefault="00D9405D" w:rsidP="00D9405D"/>
    <w:p w14:paraId="1AB5D5EA" w14:textId="77777777" w:rsidR="00D9405D" w:rsidRPr="00D9405D" w:rsidRDefault="00D9405D" w:rsidP="00D9405D"/>
    <w:p w14:paraId="4CDC3AFD" w14:textId="77777777" w:rsidR="00D9405D" w:rsidRPr="00D9405D" w:rsidRDefault="00D9405D" w:rsidP="00D9405D"/>
    <w:p w14:paraId="37CFD29A" w14:textId="77777777" w:rsidR="00D9405D" w:rsidRDefault="00D9405D" w:rsidP="00D9405D"/>
    <w:p w14:paraId="3ACF3DDB" w14:textId="77777777" w:rsidR="00D9405D" w:rsidRPr="00D9405D" w:rsidRDefault="00D9405D" w:rsidP="00D9405D">
      <w:pPr>
        <w:tabs>
          <w:tab w:val="left" w:pos="2100"/>
        </w:tabs>
      </w:pPr>
      <w:r>
        <w:tab/>
      </w:r>
    </w:p>
    <w:sectPr w:rsidR="00D9405D" w:rsidRPr="00D9405D" w:rsidSect="003B4C45">
      <w:headerReference w:type="default" r:id="rId12"/>
      <w:footerReference w:type="first" r:id="rId13"/>
      <w:type w:val="continuous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04878" w14:textId="77777777" w:rsidR="009B5CE3" w:rsidRDefault="009B5CE3" w:rsidP="00A81FDC">
      <w:r>
        <w:separator/>
      </w:r>
    </w:p>
  </w:endnote>
  <w:endnote w:type="continuationSeparator" w:id="0">
    <w:p w14:paraId="1B7CDE8D" w14:textId="77777777" w:rsidR="009B5CE3" w:rsidRDefault="009B5CE3" w:rsidP="00A8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227"/>
      <w:gridCol w:w="2155"/>
      <w:gridCol w:w="227"/>
      <w:gridCol w:w="2155"/>
      <w:gridCol w:w="227"/>
      <w:gridCol w:w="2155"/>
    </w:tblGrid>
    <w:tr w:rsidR="00C5169C" w:rsidRPr="00D76882" w14:paraId="4C24B6E6" w14:textId="77777777" w:rsidTr="00A801FD">
      <w:tc>
        <w:tcPr>
          <w:tcW w:w="2155" w:type="dxa"/>
          <w:tcBorders>
            <w:top w:val="nil"/>
            <w:bottom w:val="nil"/>
          </w:tcBorders>
        </w:tcPr>
        <w:p w14:paraId="1482C005" w14:textId="77777777"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770D39E2" w14:textId="77777777" w:rsidR="00C5169C" w:rsidRPr="00D76882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51728A89" w14:textId="77777777"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3239984A" w14:textId="77777777" w:rsidR="00C5169C" w:rsidRPr="00D76882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669425A6" w14:textId="77777777"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5C75382E" w14:textId="77777777" w:rsidR="00C5169C" w:rsidRPr="00D76882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17F9259D" w14:textId="77777777"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</w:tr>
    <w:tr w:rsidR="00B67D60" w:rsidRPr="00D76882" w14:paraId="28175553" w14:textId="77777777" w:rsidTr="00A801FD">
      <w:tc>
        <w:tcPr>
          <w:tcW w:w="2155" w:type="dxa"/>
          <w:tcBorders>
            <w:top w:val="nil"/>
            <w:bottom w:val="single" w:sz="4" w:space="0" w:color="auto"/>
          </w:tcBorders>
        </w:tcPr>
        <w:p w14:paraId="37897E9B" w14:textId="77777777"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30CACD1D" w14:textId="77777777" w:rsidR="00B67D60" w:rsidRPr="00D76882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6F2B8BFA" w14:textId="77777777"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74A5E9BB" w14:textId="77777777" w:rsidR="00B67D60" w:rsidRPr="00D76882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1C04AB23" w14:textId="77777777"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7A262F75" w14:textId="77777777" w:rsidR="00B67D60" w:rsidRPr="00D76882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25F7A23A" w14:textId="77777777"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</w:tr>
    <w:tr w:rsidR="008E50A5" w:rsidRPr="008E50A5" w14:paraId="0909A157" w14:textId="77777777" w:rsidTr="00A801FD">
      <w:tc>
        <w:tcPr>
          <w:tcW w:w="2155" w:type="dxa"/>
          <w:tcBorders>
            <w:top w:val="single" w:sz="4" w:space="0" w:color="auto"/>
          </w:tcBorders>
        </w:tcPr>
        <w:p w14:paraId="22312B38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E-postadresse:</w:t>
          </w:r>
        </w:p>
        <w:p w14:paraId="5353C38E" w14:textId="77777777" w:rsidR="00B67D60" w:rsidRPr="008E50A5" w:rsidRDefault="00AC684A" w:rsidP="00B67D60">
          <w:pPr>
            <w:pStyle w:val="Bunntekst"/>
            <w:rPr>
              <w:sz w:val="14"/>
              <w:szCs w:val="14"/>
            </w:rPr>
          </w:pPr>
          <w:r>
            <w:rPr>
              <w:rStyle w:val="Hyperkobling"/>
              <w:color w:val="auto"/>
              <w:sz w:val="14"/>
              <w:szCs w:val="14"/>
            </w:rPr>
            <w:t>sfnopost</w:t>
          </w:r>
          <w:r w:rsidR="00B67D60" w:rsidRPr="008E50A5">
            <w:rPr>
              <w:rStyle w:val="Hyperkobling"/>
              <w:color w:val="auto"/>
              <w:sz w:val="14"/>
              <w:szCs w:val="14"/>
            </w:rPr>
            <w:t>@</w:t>
          </w:r>
          <w:r>
            <w:rPr>
              <w:rStyle w:val="Hyperkobling"/>
              <w:color w:val="auto"/>
              <w:sz w:val="14"/>
              <w:szCs w:val="14"/>
            </w:rPr>
            <w:t>statsforvalteren</w:t>
          </w:r>
          <w:r w:rsidR="00B67D60" w:rsidRPr="008E50A5">
            <w:rPr>
              <w:rStyle w:val="Hyperkobling"/>
              <w:color w:val="auto"/>
              <w:sz w:val="14"/>
              <w:szCs w:val="14"/>
            </w:rPr>
            <w:t>.no</w:t>
          </w:r>
          <w:r w:rsidR="00B67D60" w:rsidRPr="008E50A5">
            <w:rPr>
              <w:sz w:val="14"/>
              <w:szCs w:val="14"/>
            </w:rPr>
            <w:t xml:space="preserve"> Sikker melding:</w:t>
          </w:r>
        </w:p>
        <w:p w14:paraId="4F8211FA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rStyle w:val="Hyperkobling"/>
              <w:color w:val="auto"/>
              <w:sz w:val="14"/>
              <w:szCs w:val="14"/>
            </w:rPr>
            <w:t>www.</w:t>
          </w:r>
          <w:r w:rsidR="00AC684A">
            <w:rPr>
              <w:rStyle w:val="Hyperkobling"/>
              <w:color w:val="auto"/>
              <w:sz w:val="14"/>
              <w:szCs w:val="14"/>
            </w:rPr>
            <w:t>statsforvalteren</w:t>
          </w:r>
          <w:r w:rsidRPr="008E50A5">
            <w:rPr>
              <w:rStyle w:val="Hyperkobling"/>
              <w:color w:val="auto"/>
              <w:sz w:val="14"/>
              <w:szCs w:val="14"/>
            </w:rPr>
            <w:t>.no/melding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4BF8732B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1567202D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Postadresse:</w:t>
          </w:r>
        </w:p>
        <w:p w14:paraId="304A12E0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 xml:space="preserve">Postboks </w:t>
          </w:r>
          <w:r w:rsidR="008E50A5">
            <w:rPr>
              <w:sz w:val="14"/>
              <w:szCs w:val="14"/>
            </w:rPr>
            <w:t>1405</w:t>
          </w:r>
          <w:r w:rsidRPr="008E50A5">
            <w:rPr>
              <w:sz w:val="14"/>
              <w:szCs w:val="14"/>
            </w:rPr>
            <w:t xml:space="preserve">, </w:t>
          </w:r>
        </w:p>
        <w:p w14:paraId="24C2DB84" w14:textId="77777777" w:rsidR="00B67D60" w:rsidRPr="008E50A5" w:rsidRDefault="008E50A5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8002</w:t>
          </w:r>
          <w:r w:rsidR="00B67D60" w:rsidRPr="008E50A5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Bodø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626C1D02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68A1CF8F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Besøksadresse:</w:t>
          </w:r>
        </w:p>
        <w:p w14:paraId="22A48821" w14:textId="77777777" w:rsidR="00B67D60" w:rsidRPr="008E50A5" w:rsidRDefault="00AC684A" w:rsidP="00B67D60">
          <w:pPr>
            <w:pStyle w:val="Bunntekst"/>
            <w:rPr>
              <w:sz w:val="14"/>
              <w:szCs w:val="14"/>
            </w:rPr>
          </w:pPr>
          <w:r w:rsidRPr="00AC684A">
            <w:rPr>
              <w:sz w:val="14"/>
              <w:szCs w:val="14"/>
            </w:rPr>
            <w:t>Fridtjof Nansens vei 11</w:t>
          </w:r>
          <w:r w:rsidR="00D9405D">
            <w:rPr>
              <w:sz w:val="14"/>
              <w:szCs w:val="14"/>
            </w:rPr>
            <w:t>,</w:t>
          </w:r>
          <w:r w:rsidR="00D9405D">
            <w:rPr>
              <w:sz w:val="14"/>
              <w:szCs w:val="14"/>
            </w:rPr>
            <w:br/>
            <w:t>8003 Bodø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1D071209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334BB804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 xml:space="preserve">Telefon: </w:t>
          </w:r>
          <w:r w:rsidR="008E50A5">
            <w:rPr>
              <w:sz w:val="14"/>
              <w:szCs w:val="14"/>
            </w:rPr>
            <w:t>75 53 15 00</w:t>
          </w:r>
        </w:p>
        <w:p w14:paraId="7ADF35A2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rStyle w:val="Hyperkobling"/>
              <w:color w:val="auto"/>
              <w:sz w:val="14"/>
              <w:szCs w:val="14"/>
            </w:rPr>
            <w:t>www.</w:t>
          </w:r>
          <w:r w:rsidR="00AC684A">
            <w:rPr>
              <w:rStyle w:val="Hyperkobling"/>
              <w:color w:val="auto"/>
              <w:sz w:val="14"/>
              <w:szCs w:val="14"/>
            </w:rPr>
            <w:t>statsforvalteren</w:t>
          </w:r>
          <w:r w:rsidRPr="008E50A5">
            <w:rPr>
              <w:rStyle w:val="Hyperkobling"/>
              <w:color w:val="auto"/>
              <w:sz w:val="14"/>
              <w:szCs w:val="14"/>
            </w:rPr>
            <w:t>.no/</w:t>
          </w:r>
          <w:r w:rsidR="008E50A5">
            <w:rPr>
              <w:rStyle w:val="Hyperkobling"/>
              <w:color w:val="auto"/>
              <w:sz w:val="14"/>
              <w:szCs w:val="14"/>
            </w:rPr>
            <w:t>n</w:t>
          </w:r>
          <w:r w:rsidR="008E50A5" w:rsidRPr="000D09F8">
            <w:rPr>
              <w:rStyle w:val="Hyperkobling"/>
              <w:color w:val="auto"/>
              <w:sz w:val="14"/>
              <w:szCs w:val="14"/>
            </w:rPr>
            <w:t>o</w:t>
          </w:r>
        </w:p>
        <w:p w14:paraId="6019934B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</w:p>
        <w:p w14:paraId="50347F6F" w14:textId="77777777" w:rsidR="00B67D60" w:rsidRPr="008E50A5" w:rsidRDefault="00A801FD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Org.nr. 974 764</w:t>
          </w:r>
          <w:r w:rsidR="00B67D60" w:rsidRPr="008E50A5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687</w:t>
          </w:r>
        </w:p>
      </w:tc>
    </w:tr>
  </w:tbl>
  <w:p w14:paraId="517F3C2E" w14:textId="77777777" w:rsidR="00B67D60" w:rsidRDefault="00B67D60" w:rsidP="00C5169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5352D" w14:textId="77777777" w:rsidR="009B5CE3" w:rsidRDefault="009B5CE3" w:rsidP="00A81FDC">
      <w:r>
        <w:separator/>
      </w:r>
    </w:p>
  </w:footnote>
  <w:footnote w:type="continuationSeparator" w:id="0">
    <w:p w14:paraId="08F7CFE5" w14:textId="77777777" w:rsidR="009B5CE3" w:rsidRDefault="009B5CE3" w:rsidP="00A8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B67D60" w14:paraId="5F81A4F8" w14:textId="77777777" w:rsidTr="00F4330E">
      <w:tc>
        <w:tcPr>
          <w:tcW w:w="4531" w:type="dxa"/>
        </w:tcPr>
        <w:p w14:paraId="6477E413" w14:textId="77777777" w:rsidR="00B67D60" w:rsidRDefault="00C1593F" w:rsidP="0092267D">
          <w:pPr>
            <w:pStyle w:val="Topptekst"/>
          </w:pPr>
          <w:r>
            <w:rPr>
              <w:noProof/>
            </w:rPr>
            <w:drawing>
              <wp:anchor distT="0" distB="0" distL="114300" distR="114300" simplePos="0" relativeHeight="251658240" behindDoc="0" locked="1" layoutInCell="1" allowOverlap="1" wp14:anchorId="0AB18BB1" wp14:editId="5848BB2C">
                <wp:simplePos x="0" y="0"/>
                <wp:positionH relativeFrom="column">
                  <wp:posOffset>-493395</wp:posOffset>
                </wp:positionH>
                <wp:positionV relativeFrom="page">
                  <wp:posOffset>-133350</wp:posOffset>
                </wp:positionV>
                <wp:extent cx="399600" cy="399600"/>
                <wp:effectExtent l="0" t="0" r="635" b="635"/>
                <wp:wrapNone/>
                <wp:docPr id="1" name="Grafik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M_symbol_pos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600" cy="3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4" w:type="dxa"/>
        </w:tcPr>
        <w:p w14:paraId="66759AAC" w14:textId="77777777" w:rsidR="00B67D60" w:rsidRDefault="00B67D60" w:rsidP="0092267D">
          <w:pPr>
            <w:pStyle w:val="Topptekst"/>
          </w:pPr>
        </w:p>
      </w:tc>
      <w:tc>
        <w:tcPr>
          <w:tcW w:w="4557" w:type="dxa"/>
        </w:tcPr>
        <w:p w14:paraId="48BB964B" w14:textId="77777777" w:rsidR="00B67D60" w:rsidRDefault="00B67D60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14:paraId="0BA2A340" w14:textId="77777777" w:rsidR="00B67D60" w:rsidRDefault="00B67D6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77822"/>
    <w:multiLevelType w:val="multilevel"/>
    <w:tmpl w:val="F924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841058"/>
    <w:multiLevelType w:val="multilevel"/>
    <w:tmpl w:val="827439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C0C05"/>
    <w:multiLevelType w:val="multilevel"/>
    <w:tmpl w:val="84E859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7800A6A"/>
    <w:multiLevelType w:val="multilevel"/>
    <w:tmpl w:val="518A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313701"/>
    <w:multiLevelType w:val="multilevel"/>
    <w:tmpl w:val="B5E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8C2126"/>
    <w:multiLevelType w:val="multilevel"/>
    <w:tmpl w:val="CFD4B3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353711"/>
    <w:multiLevelType w:val="multilevel"/>
    <w:tmpl w:val="8FE4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9ED2DEF"/>
    <w:multiLevelType w:val="multilevel"/>
    <w:tmpl w:val="EAC04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6E1683"/>
    <w:multiLevelType w:val="multilevel"/>
    <w:tmpl w:val="BCB8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E3"/>
    <w:rsid w:val="00054275"/>
    <w:rsid w:val="00060003"/>
    <w:rsid w:val="0006601E"/>
    <w:rsid w:val="000821CE"/>
    <w:rsid w:val="000903ED"/>
    <w:rsid w:val="0009096E"/>
    <w:rsid w:val="0009692E"/>
    <w:rsid w:val="000B5D53"/>
    <w:rsid w:val="000C70B4"/>
    <w:rsid w:val="000D09F8"/>
    <w:rsid w:val="000D3220"/>
    <w:rsid w:val="000D4F02"/>
    <w:rsid w:val="000E2395"/>
    <w:rsid w:val="001052AB"/>
    <w:rsid w:val="0010666E"/>
    <w:rsid w:val="0012022B"/>
    <w:rsid w:val="00152746"/>
    <w:rsid w:val="00161275"/>
    <w:rsid w:val="00174C25"/>
    <w:rsid w:val="0017704E"/>
    <w:rsid w:val="001B6B54"/>
    <w:rsid w:val="001E53C2"/>
    <w:rsid w:val="001F712E"/>
    <w:rsid w:val="00223F02"/>
    <w:rsid w:val="00226258"/>
    <w:rsid w:val="0025596F"/>
    <w:rsid w:val="00290030"/>
    <w:rsid w:val="00297386"/>
    <w:rsid w:val="002B202C"/>
    <w:rsid w:val="002B34A6"/>
    <w:rsid w:val="002D1FCB"/>
    <w:rsid w:val="002D7159"/>
    <w:rsid w:val="003106D9"/>
    <w:rsid w:val="003261ED"/>
    <w:rsid w:val="003553C4"/>
    <w:rsid w:val="0035570F"/>
    <w:rsid w:val="0035664C"/>
    <w:rsid w:val="00372CB3"/>
    <w:rsid w:val="0039131D"/>
    <w:rsid w:val="003923F7"/>
    <w:rsid w:val="003952A7"/>
    <w:rsid w:val="003B22D0"/>
    <w:rsid w:val="003B4C45"/>
    <w:rsid w:val="003D2116"/>
    <w:rsid w:val="003D3685"/>
    <w:rsid w:val="0043349A"/>
    <w:rsid w:val="00435C21"/>
    <w:rsid w:val="004401AF"/>
    <w:rsid w:val="00447716"/>
    <w:rsid w:val="00452B43"/>
    <w:rsid w:val="004612D0"/>
    <w:rsid w:val="004756CE"/>
    <w:rsid w:val="004768C5"/>
    <w:rsid w:val="00481BF4"/>
    <w:rsid w:val="004A5240"/>
    <w:rsid w:val="004B0A25"/>
    <w:rsid w:val="004B0F1A"/>
    <w:rsid w:val="004B70DA"/>
    <w:rsid w:val="004C0403"/>
    <w:rsid w:val="004F0A6B"/>
    <w:rsid w:val="004F6362"/>
    <w:rsid w:val="00511610"/>
    <w:rsid w:val="005303D9"/>
    <w:rsid w:val="0054339D"/>
    <w:rsid w:val="00560430"/>
    <w:rsid w:val="0059616E"/>
    <w:rsid w:val="005A2DD0"/>
    <w:rsid w:val="005B15F9"/>
    <w:rsid w:val="005C4605"/>
    <w:rsid w:val="005D697D"/>
    <w:rsid w:val="005E16BF"/>
    <w:rsid w:val="005F463D"/>
    <w:rsid w:val="006434E7"/>
    <w:rsid w:val="00661BE6"/>
    <w:rsid w:val="00683A2A"/>
    <w:rsid w:val="00694CA8"/>
    <w:rsid w:val="006D2D6B"/>
    <w:rsid w:val="006F5364"/>
    <w:rsid w:val="007151FA"/>
    <w:rsid w:val="00742E78"/>
    <w:rsid w:val="00750EDD"/>
    <w:rsid w:val="00767A5C"/>
    <w:rsid w:val="007B0E48"/>
    <w:rsid w:val="007B161A"/>
    <w:rsid w:val="007C39CD"/>
    <w:rsid w:val="007C6FE5"/>
    <w:rsid w:val="007D26E4"/>
    <w:rsid w:val="007D2CF7"/>
    <w:rsid w:val="007D7980"/>
    <w:rsid w:val="007E47E4"/>
    <w:rsid w:val="007E573C"/>
    <w:rsid w:val="00817C11"/>
    <w:rsid w:val="00826E88"/>
    <w:rsid w:val="008422A3"/>
    <w:rsid w:val="0087160A"/>
    <w:rsid w:val="008747ED"/>
    <w:rsid w:val="00875E52"/>
    <w:rsid w:val="0087773B"/>
    <w:rsid w:val="008820A4"/>
    <w:rsid w:val="00885B0E"/>
    <w:rsid w:val="00894E5F"/>
    <w:rsid w:val="008A051B"/>
    <w:rsid w:val="008A33F5"/>
    <w:rsid w:val="008A43C1"/>
    <w:rsid w:val="008B20A8"/>
    <w:rsid w:val="008B6D2E"/>
    <w:rsid w:val="008C38E0"/>
    <w:rsid w:val="008E50A5"/>
    <w:rsid w:val="009163C4"/>
    <w:rsid w:val="0092267D"/>
    <w:rsid w:val="00927029"/>
    <w:rsid w:val="00993E65"/>
    <w:rsid w:val="009A3E4D"/>
    <w:rsid w:val="009B43A2"/>
    <w:rsid w:val="009B5CE3"/>
    <w:rsid w:val="009D6A5C"/>
    <w:rsid w:val="009F59A3"/>
    <w:rsid w:val="00A1566C"/>
    <w:rsid w:val="00A2358C"/>
    <w:rsid w:val="00A23FF2"/>
    <w:rsid w:val="00A4573A"/>
    <w:rsid w:val="00A47724"/>
    <w:rsid w:val="00A518B6"/>
    <w:rsid w:val="00A60E0F"/>
    <w:rsid w:val="00A62C1B"/>
    <w:rsid w:val="00A801FD"/>
    <w:rsid w:val="00A81FDC"/>
    <w:rsid w:val="00AA6C9D"/>
    <w:rsid w:val="00AB2CA1"/>
    <w:rsid w:val="00AC684A"/>
    <w:rsid w:val="00AD2850"/>
    <w:rsid w:val="00AD5DB0"/>
    <w:rsid w:val="00AD5DBF"/>
    <w:rsid w:val="00AE210A"/>
    <w:rsid w:val="00AE6DC5"/>
    <w:rsid w:val="00AF6AB5"/>
    <w:rsid w:val="00B15A55"/>
    <w:rsid w:val="00B461C3"/>
    <w:rsid w:val="00B61526"/>
    <w:rsid w:val="00B61F58"/>
    <w:rsid w:val="00B67D60"/>
    <w:rsid w:val="00B92241"/>
    <w:rsid w:val="00B94446"/>
    <w:rsid w:val="00BE1E47"/>
    <w:rsid w:val="00BE73C1"/>
    <w:rsid w:val="00C03DBC"/>
    <w:rsid w:val="00C04FE9"/>
    <w:rsid w:val="00C12F13"/>
    <w:rsid w:val="00C1593F"/>
    <w:rsid w:val="00C35CAE"/>
    <w:rsid w:val="00C42FFC"/>
    <w:rsid w:val="00C5169C"/>
    <w:rsid w:val="00C61CC1"/>
    <w:rsid w:val="00C63A32"/>
    <w:rsid w:val="00C64250"/>
    <w:rsid w:val="00D2429F"/>
    <w:rsid w:val="00D764FD"/>
    <w:rsid w:val="00D76882"/>
    <w:rsid w:val="00D86658"/>
    <w:rsid w:val="00D9405D"/>
    <w:rsid w:val="00DB4BD3"/>
    <w:rsid w:val="00DE5303"/>
    <w:rsid w:val="00E03AAC"/>
    <w:rsid w:val="00E07265"/>
    <w:rsid w:val="00E612E5"/>
    <w:rsid w:val="00E61B5D"/>
    <w:rsid w:val="00E724AA"/>
    <w:rsid w:val="00E85FCA"/>
    <w:rsid w:val="00EA2AD4"/>
    <w:rsid w:val="00EB2475"/>
    <w:rsid w:val="00EB5B6C"/>
    <w:rsid w:val="00ED0D91"/>
    <w:rsid w:val="00ED0DC2"/>
    <w:rsid w:val="00EF23D6"/>
    <w:rsid w:val="00EF2C47"/>
    <w:rsid w:val="00EF6E85"/>
    <w:rsid w:val="00F01261"/>
    <w:rsid w:val="00F22C69"/>
    <w:rsid w:val="00F3607F"/>
    <w:rsid w:val="00F4330E"/>
    <w:rsid w:val="00F84ED7"/>
    <w:rsid w:val="00F936BE"/>
    <w:rsid w:val="00F94139"/>
    <w:rsid w:val="00FA600C"/>
    <w:rsid w:val="00FE1685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9EC89F"/>
  <w15:chartTrackingRefBased/>
  <w15:docId w15:val="{1AE843E1-CE89-4ED8-A1D5-D1E572A7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724AA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724AA"/>
    <w:rPr>
      <w:rFonts w:ascii="Open Sans SemiBold" w:eastAsiaTheme="majorEastAsia" w:hAnsi="Open Sans SemiBold" w:cs="Open Sans SemiBold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paragraph" w:customStyle="1" w:styleId="paragraph">
    <w:name w:val="paragraph"/>
    <w:basedOn w:val="Normal"/>
    <w:rsid w:val="00B15A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B15A55"/>
  </w:style>
  <w:style w:type="character" w:customStyle="1" w:styleId="eop">
    <w:name w:val="eop"/>
    <w:basedOn w:val="Standardskriftforavsnitt"/>
    <w:rsid w:val="00B15A55"/>
  </w:style>
  <w:style w:type="character" w:customStyle="1" w:styleId="spellingerror">
    <w:name w:val="spellingerror"/>
    <w:basedOn w:val="Standardskriftforavsnitt"/>
    <w:rsid w:val="00B1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0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dir.no/regelverk-og-tilsyn/tilsyn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9E48E2D17CF140820C79DBAEC12997" ma:contentTypeVersion="2" ma:contentTypeDescription="Opprett et nytt dokument." ma:contentTypeScope="" ma:versionID="72206779eeba17617780585ba9aa0cb3">
  <xsd:schema xmlns:xsd="http://www.w3.org/2001/XMLSchema" xmlns:xs="http://www.w3.org/2001/XMLSchema" xmlns:p="http://schemas.microsoft.com/office/2006/metadata/properties" xmlns:ns2="e3e21a5c-3693-4d4b-9a3a-338a7bdf4d6a" targetNamespace="http://schemas.microsoft.com/office/2006/metadata/properties" ma:root="true" ma:fieldsID="b824c25c5b5c0c5067b04baeaef60015" ns2:_="">
    <xsd:import namespace="e3e21a5c-3693-4d4b-9a3a-338a7bdf4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21a5c-3693-4d4b-9a3a-338a7bdf4d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55CCD6-131D-4B44-905C-05C1D364EEF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3e21a5c-3693-4d4b-9a3a-338a7bdf4d6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005F93-741D-4AEE-A8AA-3D6E7B6946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581757-BE22-4D65-9D44-EE4CF49B3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21a5c-3693-4d4b-9a3a-338a7bdf4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Johannessen, Gunn Elisabeth</dc:creator>
  <cp:keywords/>
  <dc:description/>
  <cp:lastModifiedBy>Johannessen, Gunn Elisabeth</cp:lastModifiedBy>
  <cp:revision>2</cp:revision>
  <cp:lastPrinted>2021-08-17T06:29:00Z</cp:lastPrinted>
  <dcterms:created xsi:type="dcterms:W3CDTF">2021-08-23T07:33:00Z</dcterms:created>
  <dcterms:modified xsi:type="dcterms:W3CDTF">2021-08-23T07:33:00Z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\\FMFIL01.FYLKESMANNEN.LOCAL\EPHORTEWF\fmnoguj\EPHORTE\1515420_DOCX.XML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https://fmeph6web1.fylkesmannen.local/FMNO/shared/aspx/Default/CheckInDocForm.aspx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1371491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MergeDoc</vt:lpwstr>
  </property>
  <property fmtid="{D5CDD505-2E9C-101B-9397-08002B2CF9AE}" pid="10" name="CurrentUrl">
    <vt:lpwstr>https%3a%2f%2ffmeph6web1.fylkesmannen.local%2fFMNO%2fshared%2faspx%2fdefault%2fdetails.aspx%3ff%3dViewJP%26JP_ID%3d899780%26SubElGroup%3d55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%5c%5cFMFIL01.FYLKESMANNEN.LOCAL%5cEPHORTEWF%5cfmnoguj%5cEPHORTE%5c1515420.DOCX</vt:lpwstr>
  </property>
  <property fmtid="{D5CDD505-2E9C-101B-9397-08002B2CF9AE}" pid="13" name="LinkId">
    <vt:i4>899780</vt:i4>
  </property>
  <property fmtid="{D5CDD505-2E9C-101B-9397-08002B2CF9AE}" pid="14" name="ContentTypeId">
    <vt:lpwstr>0x0101000F9E48E2D17CF140820C79DBAEC12997</vt:lpwstr>
  </property>
</Properties>
</file>