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705C19">
        <w:tc>
          <w:tcPr>
            <w:tcW w:w="9062" w:type="dxa"/>
            <w:shd w:val="clear" w:color="auto" w:fill="CCD8E6" w:themeFill="accent6" w:themeFillTint="66"/>
          </w:tcPr>
          <w:p w14:paraId="6C14F4CB" w14:textId="2592B5DB" w:rsidR="00B6715E" w:rsidRPr="00075B5A" w:rsidRDefault="00BE057F" w:rsidP="00705C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705C19">
              <w:rPr>
                <w:rFonts w:ascii="Arial Black" w:hAnsi="Arial Black"/>
                <w:b/>
                <w:sz w:val="32"/>
                <w:szCs w:val="32"/>
              </w:rPr>
              <w:t>5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489F5AFF" w14:textId="772E8B6A" w:rsidR="00B6715E" w:rsidRDefault="00C54CB4" w:rsidP="00705C19">
            <w:pPr>
              <w:jc w:val="center"/>
            </w:pPr>
            <w:r w:rsidRPr="00C54CB4">
              <w:rPr>
                <w:b/>
                <w:sz w:val="28"/>
                <w:szCs w:val="28"/>
              </w:rPr>
              <w:t>Oppfølging av voksne med behov for langvarig oppfølging og sammensatte tjenester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0EDA80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722D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1418"/>
        <w:gridCol w:w="538"/>
        <w:gridCol w:w="313"/>
        <w:gridCol w:w="1701"/>
        <w:gridCol w:w="963"/>
        <w:gridCol w:w="191"/>
        <w:gridCol w:w="2219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4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4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7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4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4A99ECF" w14:textId="0FCC93B6" w:rsidR="00A14F89" w:rsidRPr="00A14F89" w:rsidRDefault="00C06758" w:rsidP="005E443F">
            <w:pPr>
              <w:rPr>
                <w:b/>
              </w:rPr>
            </w:pPr>
            <w:r>
              <w:rPr>
                <w:b/>
              </w:rPr>
              <w:t>N</w:t>
            </w:r>
            <w:r w:rsidR="002E4151">
              <w:rPr>
                <w:b/>
              </w:rPr>
              <w:t>ytt ti</w:t>
            </w:r>
            <w:r w:rsidR="00C10BC8">
              <w:rPr>
                <w:b/>
              </w:rPr>
              <w:t>ltak/videreføring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4"/>
            <w:shd w:val="clear" w:color="auto" w:fill="ECF0E9" w:themeFill="accent1" w:themeFillTint="33"/>
          </w:tcPr>
          <w:p w14:paraId="14808490" w14:textId="7CB1977A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2E2E7B">
              <w:rPr>
                <w:b/>
              </w:rPr>
              <w:t>5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7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7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447FF" w:rsidRPr="00C25518" w14:paraId="30ECA167" w14:textId="77777777" w:rsidTr="00E76E06">
        <w:trPr>
          <w:trHeight w:val="453"/>
        </w:trPr>
        <w:sdt>
          <w:sdtPr>
            <w:rPr>
              <w:rFonts w:eastAsia="MS Gothic" w:cs="Arial"/>
              <w:bCs/>
              <w:lang w:eastAsia="nb-NO"/>
            </w:rPr>
            <w:id w:val="26488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shd w:val="clear" w:color="auto" w:fill="F5E4A9" w:themeFill="accent3" w:themeFillTint="66"/>
              </w:tcPr>
              <w:p w14:paraId="3EC893B1" w14:textId="5A446D28" w:rsidR="003447FF" w:rsidRDefault="003447FF" w:rsidP="0024108C">
                <w:pPr>
                  <w:rPr>
                    <w:b/>
                    <w:bCs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5124" w:type="dxa"/>
            <w:gridSpan w:val="6"/>
            <w:shd w:val="clear" w:color="auto" w:fill="F5E4A9" w:themeFill="accent3" w:themeFillTint="66"/>
          </w:tcPr>
          <w:p w14:paraId="10B67EE5" w14:textId="0485A40E" w:rsidR="003447FF" w:rsidRPr="003447FF" w:rsidRDefault="003447FF" w:rsidP="0024108C">
            <w:pPr>
              <w:rPr>
                <w:u w:val="single"/>
              </w:rPr>
            </w:pPr>
            <w:r w:rsidRPr="003447FF">
              <w:rPr>
                <w:u w:val="single"/>
              </w:rPr>
              <w:t xml:space="preserve">Forprosjekt </w:t>
            </w:r>
          </w:p>
        </w:tc>
        <w:tc>
          <w:tcPr>
            <w:tcW w:w="5124" w:type="dxa"/>
            <w:gridSpan w:val="3"/>
            <w:shd w:val="clear" w:color="auto" w:fill="F5E4A9" w:themeFill="accent3" w:themeFillTint="66"/>
          </w:tcPr>
          <w:p w14:paraId="315DD68B" w14:textId="53211038" w:rsidR="002E2E7B" w:rsidRDefault="0053722D" w:rsidP="0024108C">
            <w:pPr>
              <w:rPr>
                <w:rFonts w:eastAsia="MS Gothic" w:cs="Arial"/>
                <w:bCs/>
                <w:lang w:eastAsia="nb-NO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1247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7FF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sdtContent>
            </w:sdt>
            <w:r w:rsidR="003447FF">
              <w:rPr>
                <w:rFonts w:eastAsia="MS Gothic" w:cs="Arial"/>
                <w:bCs/>
                <w:lang w:eastAsia="nb-NO"/>
              </w:rPr>
              <w:t xml:space="preserve"> </w:t>
            </w:r>
            <w:r w:rsidR="002E2E7B">
              <w:rPr>
                <w:rFonts w:eastAsia="MS Gothic" w:cs="Arial"/>
                <w:bCs/>
                <w:lang w:eastAsia="nb-NO"/>
              </w:rPr>
              <w:t>Prioritering 1</w:t>
            </w:r>
            <w:r w:rsidR="003447FF">
              <w:rPr>
                <w:rFonts w:eastAsia="MS Gothic" w:cs="Arial"/>
                <w:bCs/>
                <w:lang w:eastAsia="nb-NO"/>
              </w:rPr>
              <w:t xml:space="preserve"> </w:t>
            </w:r>
          </w:p>
          <w:p w14:paraId="2BC7F41C" w14:textId="50D4C506" w:rsidR="003447FF" w:rsidRPr="003447FF" w:rsidRDefault="0053722D" w:rsidP="0024108C">
            <w:pPr>
              <w:rPr>
                <w:u w:val="single"/>
              </w:rPr>
            </w:pPr>
            <w:sdt>
              <w:sdtPr>
                <w:rPr>
                  <w:rFonts w:eastAsia="MS Gothic" w:cs="Arial"/>
                  <w:bCs/>
                  <w:lang w:eastAsia="nb-NO"/>
                </w:rPr>
                <w:id w:val="-30100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7FF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sdtContent>
            </w:sdt>
            <w:r w:rsidR="002E2E7B">
              <w:rPr>
                <w:rFonts w:eastAsia="MS Gothic" w:cs="Arial"/>
                <w:bCs/>
                <w:lang w:eastAsia="nb-NO"/>
              </w:rPr>
              <w:t xml:space="preserve"> Prioritering 2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3ACA14CA" w:rsidR="005C587A" w:rsidRDefault="00EB53BF" w:rsidP="00EB53BF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4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5"/>
            <w:shd w:val="clear" w:color="auto" w:fill="FFFFFF" w:themeFill="background1"/>
          </w:tcPr>
          <w:p w14:paraId="060CF82B" w14:textId="77777777" w:rsidR="005C587A" w:rsidRDefault="0053722D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  <w:p w14:paraId="23A45B70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A1E275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8E75B3C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D6FA9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A4442F" w14:textId="3EA3F792" w:rsidR="00CB4CB7" w:rsidRPr="008758F9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10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C6C6394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B53BF" w:rsidRPr="00875A49" w14:paraId="516DBDD1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54015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3"/>
                <w:shd w:val="clear" w:color="auto" w:fill="F5E4A9" w:themeFill="accent3" w:themeFillTint="66"/>
              </w:tcPr>
              <w:p w14:paraId="039B77FA" w14:textId="5895A48A" w:rsidR="00EB53BF" w:rsidRDefault="00EB53BF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5E4A9" w:themeFill="accent3" w:themeFillTint="66"/>
          </w:tcPr>
          <w:p w14:paraId="7E5657A8" w14:textId="4DC49DA4" w:rsidR="00EB53BF" w:rsidRPr="00875A49" w:rsidRDefault="00564A4C" w:rsidP="005861C4">
            <w:pPr>
              <w:rPr>
                <w:rFonts w:cstheme="minorHAnsi"/>
              </w:rPr>
            </w:pPr>
            <w:r>
              <w:t>K</w:t>
            </w:r>
            <w:r w:rsidRPr="00CE19BB">
              <w:t xml:space="preserve">unnskapsbaserte modeller som f.eks. </w:t>
            </w:r>
            <w:proofErr w:type="spellStart"/>
            <w:r w:rsidRPr="00CE19BB">
              <w:t>Housing</w:t>
            </w:r>
            <w:proofErr w:type="spellEnd"/>
            <w:r w:rsidRPr="00CE19BB">
              <w:t xml:space="preserve"> First</w:t>
            </w:r>
          </w:p>
        </w:tc>
      </w:tr>
      <w:tr w:rsidR="00564A4C" w:rsidRPr="00875A49" w14:paraId="4965F022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19856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3"/>
                <w:shd w:val="clear" w:color="auto" w:fill="F5E4A9" w:themeFill="accent3" w:themeFillTint="66"/>
              </w:tcPr>
              <w:p w14:paraId="165E70FA" w14:textId="694E953A" w:rsidR="00564A4C" w:rsidRDefault="00CB4CB7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5E4A9" w:themeFill="accent3" w:themeFillTint="66"/>
          </w:tcPr>
          <w:p w14:paraId="4020E7B5" w14:textId="69E2A258" w:rsidR="00564A4C" w:rsidRDefault="00CB4CB7" w:rsidP="005861C4">
            <w:r>
              <w:t>U</w:t>
            </w:r>
            <w:r w:rsidRPr="00CE19BB">
              <w:t>tprøving og evaluering av nye metoder/arbeidsformer og modeller på psykisk helse-, rus- og voldsfeltet</w:t>
            </w:r>
            <w:r w:rsidR="002E2E7B">
              <w:t xml:space="preserve">. 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7CE4B23E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1242216918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7CE4B23E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7CE4B23E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35778939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7CE4B23E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1134CA38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8648D3">
              <w:rPr>
                <w:b/>
              </w:rPr>
              <w:t xml:space="preserve"> (for begge prio</w:t>
            </w:r>
            <w:r w:rsidR="009B777C">
              <w:rPr>
                <w:b/>
              </w:rPr>
              <w:t>riteringer</w:t>
            </w:r>
            <w:r w:rsidR="008648D3">
              <w:rPr>
                <w:b/>
              </w:rPr>
              <w:t>)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7CE4B23E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-238564091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7CE4B23E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3416FDEF" w:rsidR="007A3F8A" w:rsidRDefault="007A3F8A" w:rsidP="7CE4B23E">
            <w:pPr>
              <w:rPr>
                <w:b/>
                <w:bCs/>
              </w:rPr>
            </w:pPr>
            <w:r w:rsidRPr="7CE4B23E">
              <w:rPr>
                <w:b/>
                <w:bCs/>
              </w:rPr>
              <w:t>Ubrukt tilskudd</w:t>
            </w:r>
            <w:r w:rsidR="0053722D">
              <w:rPr>
                <w:b/>
                <w:bCs/>
              </w:rPr>
              <w:t xml:space="preserve"> 2024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color w:val="000000"/>
              <w:lang w:eastAsia="nb-NO"/>
            </w:rPr>
            <w:id w:val="983816485"/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7CE4B23E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36881B3E" w:rsidR="00FF3697" w:rsidRPr="00FF3697" w:rsidRDefault="009B777C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Spesifikasjon av utgifter (fylles </w:t>
            </w:r>
            <w:r w:rsidRPr="009B777C">
              <w:rPr>
                <w:rFonts w:eastAsia="MS Gothic" w:cs="Arial"/>
                <w:b/>
                <w:bCs/>
                <w:color w:val="000000"/>
                <w:u w:val="single"/>
                <w:lang w:eastAsia="nb-NO"/>
              </w:rPr>
              <w:t>kun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ut av søkere til prioritering 2)</w:t>
            </w:r>
          </w:p>
        </w:tc>
      </w:tr>
      <w:tr w:rsidR="002A46BA" w:rsidRPr="00C25518" w14:paraId="63E8E2D3" w14:textId="77777777" w:rsidTr="7CE4B23E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2036843775"/>
              <w:showingPlcHdr/>
            </w:sdtPr>
            <w:sdtEndPr>
              <w:rPr>
                <w:color w:val="000000" w:themeColor="text1"/>
              </w:rPr>
            </w:sdtEndPr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7CE4B23E">
        <w:trPr>
          <w:trHeight w:val="287"/>
        </w:trPr>
        <w:tc>
          <w:tcPr>
            <w:tcW w:w="993" w:type="dxa"/>
            <w:vMerge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2A9E5DD9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26659A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-1608643873"/>
              <w:showingPlcHdr/>
            </w:sdtPr>
            <w:sdtEndPr>
              <w:rPr>
                <w:color w:val="000000" w:themeColor="text1"/>
              </w:rPr>
            </w:sdtEndPr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7CE4B23E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-636885793"/>
              <w:showingPlcHdr/>
            </w:sdtPr>
            <w:sdtEndPr>
              <w:rPr>
                <w:color w:val="000000" w:themeColor="text1"/>
              </w:rPr>
            </w:sdtEndPr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7CE4B23E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21AB5C61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  <w:r w:rsidR="009B777C">
              <w:rPr>
                <w:b/>
              </w:rPr>
              <w:t xml:space="preserve"> (for begge prioriteringer)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7CE4B23E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color w:val="000000"/>
                <w:lang w:eastAsia="nb-NO"/>
              </w:rPr>
              <w:id w:val="-713121170"/>
              <w:showingPlcHdr/>
            </w:sdtPr>
            <w:sdtEndPr>
              <w:rPr>
                <w:color w:val="000000" w:themeColor="text1"/>
              </w:rPr>
            </w:sdtEndPr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7CE4B23E">
        <w:trPr>
          <w:trHeight w:val="505"/>
        </w:trPr>
        <w:sdt>
          <w:sdtPr>
            <w:rPr>
              <w:rFonts w:eastAsia="MS Gothic" w:cs="Arial"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7CE4B23E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lastRenderedPageBreak/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7CE4B23E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color w:val="000000"/>
                <w:lang w:eastAsia="nb-NO"/>
              </w:rPr>
              <w:id w:val="2006240983"/>
              <w:showingPlcHdr/>
            </w:sdtPr>
            <w:sdtEndPr>
              <w:rPr>
                <w:color w:val="000000" w:themeColor="text1"/>
              </w:rPr>
            </w:sdtEndPr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color w:val="000000"/>
                <w:lang w:eastAsia="nb-NO"/>
              </w:rPr>
              <w:id w:val="1299566365"/>
              <w:showingPlcHdr/>
            </w:sdtPr>
            <w:sdtEndPr>
              <w:rPr>
                <w:color w:val="000000" w:themeColor="text1"/>
              </w:rPr>
            </w:sdtEndPr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color w:val="000000"/>
                <w:lang w:eastAsia="nb-NO"/>
              </w:rPr>
              <w:id w:val="125052710"/>
              <w:showingPlcHdr/>
            </w:sdtPr>
            <w:sdtEndPr>
              <w:rPr>
                <w:color w:val="000000" w:themeColor="text1"/>
              </w:rPr>
            </w:sdtEndPr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7CE4B23E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365A606A" w14:textId="3C8C943E" w:rsidR="00A56967" w:rsidRPr="00C25518" w:rsidRDefault="00E11B6E" w:rsidP="002E2E7B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2E2E7B">
        <w:rPr>
          <w:b/>
          <w:i/>
          <w:sz w:val="24"/>
          <w:szCs w:val="24"/>
        </w:rPr>
        <w:t xml:space="preserve">søknadsfrist. </w:t>
      </w:r>
    </w:p>
    <w:sectPr w:rsidR="00A56967" w:rsidRPr="00C255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7E53" w14:textId="77777777" w:rsidR="008E6783" w:rsidRDefault="008E6783" w:rsidP="00580517">
      <w:pPr>
        <w:spacing w:after="0" w:line="240" w:lineRule="auto"/>
      </w:pPr>
      <w:r>
        <w:separator/>
      </w:r>
    </w:p>
  </w:endnote>
  <w:endnote w:type="continuationSeparator" w:id="0">
    <w:p w14:paraId="3E59781F" w14:textId="77777777" w:rsidR="008E6783" w:rsidRDefault="008E6783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2BAB" w14:textId="77777777" w:rsidR="008E6783" w:rsidRDefault="008E6783" w:rsidP="00580517">
      <w:pPr>
        <w:spacing w:after="0" w:line="240" w:lineRule="auto"/>
      </w:pPr>
      <w:r>
        <w:separator/>
      </w:r>
    </w:p>
  </w:footnote>
  <w:footnote w:type="continuationSeparator" w:id="0">
    <w:p w14:paraId="070BEEDC" w14:textId="77777777" w:rsidR="008E6783" w:rsidRDefault="008E6783" w:rsidP="0058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F9D8" w14:textId="56EFA4B7" w:rsidR="00705C19" w:rsidRPr="00705C19" w:rsidRDefault="00705C19">
    <w:pPr>
      <w:pStyle w:val="Topptekst"/>
      <w:rPr>
        <w:bCs/>
        <w:sz w:val="24"/>
        <w:szCs w:val="24"/>
      </w:rPr>
    </w:pPr>
    <w:r w:rsidRPr="00705C19">
      <w:rPr>
        <w:bCs/>
        <w:sz w:val="24"/>
        <w:szCs w:val="24"/>
      </w:rPr>
      <w:t>Kapittel 0765 post 60</w:t>
    </w:r>
  </w:p>
  <w:p w14:paraId="3DAEA17B" w14:textId="77777777" w:rsidR="00705C19" w:rsidRDefault="00705C1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178F9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0EB7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3E39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659A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7349"/>
    <w:rsid w:val="002B7A5E"/>
    <w:rsid w:val="002C12AB"/>
    <w:rsid w:val="002C189C"/>
    <w:rsid w:val="002C2269"/>
    <w:rsid w:val="002C31D9"/>
    <w:rsid w:val="002C399B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2E7B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47FF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055D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2C22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4AB7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2D"/>
    <w:rsid w:val="005372DC"/>
    <w:rsid w:val="0054183A"/>
    <w:rsid w:val="00546E2D"/>
    <w:rsid w:val="00561595"/>
    <w:rsid w:val="00563A03"/>
    <w:rsid w:val="00564A4C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48BF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E36F2"/>
    <w:rsid w:val="006F0B2D"/>
    <w:rsid w:val="006F3B4A"/>
    <w:rsid w:val="006F4B29"/>
    <w:rsid w:val="006F72E5"/>
    <w:rsid w:val="00702779"/>
    <w:rsid w:val="00705C1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648D3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E678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B777C"/>
    <w:rsid w:val="009C276A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D14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70E4A"/>
    <w:rsid w:val="00B72742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6758"/>
    <w:rsid w:val="00C07E23"/>
    <w:rsid w:val="00C10BC8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4CB4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B4CB7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4292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3BF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  <w:rsid w:val="7CE4B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61F7F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0EC9"/>
    <w:rsid w:val="00442C22"/>
    <w:rsid w:val="0064394C"/>
    <w:rsid w:val="006771A8"/>
    <w:rsid w:val="0069108C"/>
    <w:rsid w:val="00727235"/>
    <w:rsid w:val="00742537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94044D"/>
    <w:rsid w:val="00A340A2"/>
    <w:rsid w:val="00AD7D14"/>
    <w:rsid w:val="00B56E85"/>
    <w:rsid w:val="00B70E4A"/>
    <w:rsid w:val="00B80DC8"/>
    <w:rsid w:val="00B817D4"/>
    <w:rsid w:val="00BC722A"/>
    <w:rsid w:val="00BD3906"/>
    <w:rsid w:val="00C4094E"/>
    <w:rsid w:val="00D22A27"/>
    <w:rsid w:val="00D3765E"/>
    <w:rsid w:val="00D4390E"/>
    <w:rsid w:val="00D84292"/>
    <w:rsid w:val="00DB71E1"/>
    <w:rsid w:val="00ED2D63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17D4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  <ds:schemaRef ds:uri="81094b2f-f66e-4ae7-82d0-5d48241d6db6"/>
    <ds:schemaRef ds:uri="8861d29d-412b-45ba-b4b8-0ddb7c324975"/>
  </ds:schemaRefs>
</ds:datastoreItem>
</file>

<file path=customXml/itemProps4.xml><?xml version="1.0" encoding="utf-8"?>
<ds:datastoreItem xmlns:ds="http://schemas.openxmlformats.org/officeDocument/2006/customXml" ds:itemID="{21043A56-CCAC-4161-83AC-BB6F82A0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3534</Characters>
  <Application>Microsoft Office Word</Application>
  <DocSecurity>0</DocSecurity>
  <Lines>29</Lines>
  <Paragraphs>8</Paragraphs>
  <ScaleCrop>false</ScaleCrop>
  <Company>Helsedirektoratet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Olav Oxholm</cp:lastModifiedBy>
  <cp:revision>8</cp:revision>
  <cp:lastPrinted>2018-02-05T09:26:00Z</cp:lastPrinted>
  <dcterms:created xsi:type="dcterms:W3CDTF">2024-11-15T12:13:00Z</dcterms:created>
  <dcterms:modified xsi:type="dcterms:W3CDTF">2024-11-22T10:52:00Z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